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04BDE" w14:textId="77777777" w:rsidR="00D726FE" w:rsidRPr="00D726FE" w:rsidRDefault="2B7EC4DD" w:rsidP="00D726FE">
      <w:pPr>
        <w:pStyle w:val="Heading2"/>
        <w:jc w:val="center"/>
        <w:rPr>
          <w:rFonts w:ascii="Tahoma" w:hAnsi="Tahoma" w:cs="Tahoma"/>
          <w:szCs w:val="24"/>
        </w:rPr>
      </w:pPr>
      <w:r w:rsidRPr="2B7EC4DD">
        <w:rPr>
          <w:rFonts w:ascii="Tahoma" w:eastAsia="Tahoma" w:hAnsi="Tahoma" w:cs="Tahoma"/>
        </w:rPr>
        <w:t>ECONOMICS COURSE SYLLABUS</w:t>
      </w:r>
    </w:p>
    <w:p w14:paraId="275AED6B" w14:textId="77777777" w:rsidR="000C3944" w:rsidRDefault="000C3944" w:rsidP="00D726FE">
      <w:pPr>
        <w:rPr>
          <w:rFonts w:ascii="Tahoma" w:hAnsi="Tahoma" w:cs="Tahoma"/>
          <w:sz w:val="20"/>
          <w:szCs w:val="20"/>
        </w:rPr>
      </w:pPr>
    </w:p>
    <w:p w14:paraId="081A0A8B" w14:textId="2D4D4D33" w:rsidR="00C44CD7" w:rsidRDefault="00FE4748" w:rsidP="00D726FE">
      <w:pPr>
        <w:rPr>
          <w:rFonts w:ascii="Tahoma" w:hAnsi="Tahoma" w:cs="Tahoma"/>
          <w:sz w:val="20"/>
          <w:szCs w:val="20"/>
        </w:rPr>
      </w:pPr>
      <w:r>
        <w:rPr>
          <w:rFonts w:ascii="Tahoma" w:eastAsia="Tahoma" w:hAnsi="Tahoma" w:cs="Tahoma"/>
          <w:sz w:val="20"/>
          <w:szCs w:val="20"/>
        </w:rPr>
        <w:t>M</w:t>
      </w:r>
      <w:r w:rsidR="2B7EC4DD" w:rsidRPr="2B7EC4DD">
        <w:rPr>
          <w:rFonts w:ascii="Tahoma" w:eastAsia="Tahoma" w:hAnsi="Tahoma" w:cs="Tahoma"/>
          <w:sz w:val="20"/>
          <w:szCs w:val="20"/>
        </w:rPr>
        <w:t>s. Tara Sisino Land</w:t>
      </w:r>
      <w:r w:rsidR="00AD359E">
        <w:rPr>
          <w:rFonts w:ascii="Tahoma" w:eastAsia="Tahoma" w:hAnsi="Tahoma" w:cs="Tahoma"/>
          <w:sz w:val="20"/>
          <w:szCs w:val="20"/>
        </w:rPr>
        <w:t xml:space="preserve"> and </w:t>
      </w:r>
      <w:r w:rsidR="00DD15F6">
        <w:rPr>
          <w:rFonts w:ascii="Tahoma" w:eastAsia="Tahoma" w:hAnsi="Tahoma" w:cs="Tahoma"/>
          <w:sz w:val="20"/>
          <w:szCs w:val="20"/>
        </w:rPr>
        <w:t>Mr. Kyle Vankauwenberg</w:t>
      </w:r>
    </w:p>
    <w:p w14:paraId="1A767ABA" w14:textId="4D7CB0EB" w:rsidR="000C3944" w:rsidRDefault="2B7EC4DD" w:rsidP="00D726FE">
      <w:pPr>
        <w:rPr>
          <w:rStyle w:val="Hyperlink"/>
          <w:rFonts w:ascii="Tahoma" w:hAnsi="Tahoma" w:cs="Tahoma"/>
          <w:sz w:val="20"/>
          <w:szCs w:val="20"/>
        </w:rPr>
      </w:pPr>
      <w:r w:rsidRPr="2B7EC4DD">
        <w:rPr>
          <w:rFonts w:ascii="Tahoma" w:eastAsia="Tahoma" w:hAnsi="Tahoma" w:cs="Tahoma"/>
          <w:sz w:val="20"/>
          <w:szCs w:val="20"/>
        </w:rPr>
        <w:t xml:space="preserve">E-mail:  </w:t>
      </w:r>
      <w:hyperlink r:id="rId6">
        <w:r w:rsidRPr="2B7EC4DD">
          <w:rPr>
            <w:rStyle w:val="Hyperlink"/>
            <w:rFonts w:ascii="Tahoma" w:eastAsia="Tahoma" w:hAnsi="Tahoma" w:cs="Tahoma"/>
            <w:sz w:val="20"/>
            <w:szCs w:val="20"/>
          </w:rPr>
          <w:t>tara.sisino@cobbk12.org</w:t>
        </w:r>
      </w:hyperlink>
      <w:r w:rsidRPr="2B7EC4DD">
        <w:rPr>
          <w:rStyle w:val="Hyperlink"/>
          <w:rFonts w:ascii="Tahoma" w:eastAsia="Tahoma" w:hAnsi="Tahoma" w:cs="Tahoma"/>
          <w:sz w:val="20"/>
          <w:szCs w:val="20"/>
        </w:rPr>
        <w:t xml:space="preserve"> </w:t>
      </w:r>
      <w:r w:rsidR="00073E3C">
        <w:rPr>
          <w:rStyle w:val="Hyperlink"/>
          <w:rFonts w:ascii="Tahoma" w:eastAsia="Tahoma" w:hAnsi="Tahoma" w:cs="Tahoma"/>
          <w:sz w:val="20"/>
          <w:szCs w:val="20"/>
        </w:rPr>
        <w:t xml:space="preserve"> </w:t>
      </w:r>
      <w:proofErr w:type="gramStart"/>
      <w:r w:rsidR="00073E3C">
        <w:rPr>
          <w:rStyle w:val="Hyperlink"/>
          <w:rFonts w:ascii="Tahoma" w:eastAsia="Tahoma" w:hAnsi="Tahoma" w:cs="Tahoma"/>
          <w:sz w:val="20"/>
          <w:szCs w:val="20"/>
        </w:rPr>
        <w:t xml:space="preserve">and  </w:t>
      </w:r>
      <w:r w:rsidR="00DD15F6">
        <w:rPr>
          <w:rStyle w:val="Hyperlink"/>
          <w:rFonts w:ascii="Tahoma" w:eastAsia="Tahoma" w:hAnsi="Tahoma" w:cs="Tahoma"/>
          <w:sz w:val="20"/>
          <w:szCs w:val="20"/>
        </w:rPr>
        <w:t>kyle.vankauwenberg</w:t>
      </w:r>
      <w:r w:rsidR="003F1F22">
        <w:rPr>
          <w:rStyle w:val="Hyperlink"/>
          <w:rFonts w:ascii="Tahoma" w:eastAsia="Tahoma" w:hAnsi="Tahoma" w:cs="Tahoma"/>
          <w:sz w:val="20"/>
          <w:szCs w:val="20"/>
        </w:rPr>
        <w:t>@cobbk12.org</w:t>
      </w:r>
      <w:proofErr w:type="gramEnd"/>
    </w:p>
    <w:p w14:paraId="12FDDC3E" w14:textId="1CCEE1A4" w:rsidR="0CEE9C69" w:rsidRDefault="2B7EC4DD" w:rsidP="0CEE9C69">
      <w:r w:rsidRPr="2B7EC4DD">
        <w:rPr>
          <w:rFonts w:ascii="Tahoma" w:eastAsia="Tahoma" w:hAnsi="Tahoma" w:cs="Tahoma"/>
          <w:sz w:val="20"/>
          <w:szCs w:val="20"/>
        </w:rPr>
        <w:t>Remind: @</w:t>
      </w:r>
      <w:proofErr w:type="spellStart"/>
      <w:r w:rsidRPr="2B7EC4DD">
        <w:rPr>
          <w:rFonts w:ascii="Tahoma" w:eastAsia="Tahoma" w:hAnsi="Tahoma" w:cs="Tahoma"/>
          <w:sz w:val="20"/>
          <w:szCs w:val="20"/>
        </w:rPr>
        <w:t>sisino</w:t>
      </w:r>
      <w:proofErr w:type="spellEnd"/>
      <w:r w:rsidRPr="2B7EC4DD">
        <w:rPr>
          <w:rFonts w:ascii="Tahoma" w:eastAsia="Tahoma" w:hAnsi="Tahoma" w:cs="Tahoma"/>
          <w:sz w:val="20"/>
          <w:szCs w:val="20"/>
        </w:rPr>
        <w:t>; class code 81010</w:t>
      </w:r>
    </w:p>
    <w:p w14:paraId="28F62C79" w14:textId="77777777" w:rsidR="000C3944" w:rsidRDefault="000C3944" w:rsidP="00D726FE">
      <w:pPr>
        <w:pStyle w:val="Heading4"/>
        <w:rPr>
          <w:sz w:val="20"/>
        </w:rPr>
      </w:pPr>
    </w:p>
    <w:p w14:paraId="21A9DAF9" w14:textId="77777777" w:rsidR="00D726FE" w:rsidRPr="00D726FE" w:rsidRDefault="2B7EC4DD" w:rsidP="00D726FE">
      <w:pPr>
        <w:pStyle w:val="Heading4"/>
        <w:rPr>
          <w:sz w:val="20"/>
        </w:rPr>
      </w:pPr>
      <w:r w:rsidRPr="2B7EC4DD">
        <w:rPr>
          <w:sz w:val="20"/>
        </w:rPr>
        <w:t xml:space="preserve">Tutoring: Available by request and prior to tests. </w:t>
      </w:r>
    </w:p>
    <w:p w14:paraId="6F698E93" w14:textId="77777777" w:rsidR="00D726FE" w:rsidRPr="00D726FE" w:rsidRDefault="00D726FE" w:rsidP="00D726FE">
      <w:pPr>
        <w:rPr>
          <w:rFonts w:ascii="Tahoma" w:hAnsi="Tahoma" w:cs="Tahoma"/>
          <w:sz w:val="20"/>
          <w:szCs w:val="20"/>
        </w:rPr>
      </w:pPr>
    </w:p>
    <w:p w14:paraId="04899483" w14:textId="77777777" w:rsidR="00D726FE" w:rsidRPr="00D726FE" w:rsidRDefault="2B7EC4DD" w:rsidP="00D726FE">
      <w:pPr>
        <w:pStyle w:val="Heading1"/>
        <w:numPr>
          <w:ilvl w:val="0"/>
          <w:numId w:val="0"/>
        </w:numPr>
        <w:rPr>
          <w:rFonts w:ascii="Tahoma" w:hAnsi="Tahoma" w:cs="Tahoma"/>
          <w:sz w:val="20"/>
        </w:rPr>
      </w:pPr>
      <w:r w:rsidRPr="2B7EC4DD">
        <w:rPr>
          <w:rFonts w:ascii="Tahoma" w:eastAsia="Tahoma" w:hAnsi="Tahoma" w:cs="Tahoma"/>
          <w:sz w:val="20"/>
        </w:rPr>
        <w:t>SUMMARY</w:t>
      </w:r>
    </w:p>
    <w:p w14:paraId="72E8677B" w14:textId="158340B4" w:rsidR="00D726FE" w:rsidRPr="00D726FE" w:rsidRDefault="2B7EC4DD" w:rsidP="00D726FE">
      <w:pPr>
        <w:rPr>
          <w:rFonts w:ascii="Tahoma" w:hAnsi="Tahoma" w:cs="Tahoma"/>
          <w:sz w:val="20"/>
          <w:szCs w:val="20"/>
        </w:rPr>
      </w:pPr>
      <w:r w:rsidRPr="2B7EC4DD">
        <w:rPr>
          <w:rFonts w:ascii="Tahoma" w:eastAsia="Tahoma" w:hAnsi="Tahoma" w:cs="Tahoma"/>
          <w:sz w:val="20"/>
          <w:szCs w:val="20"/>
        </w:rPr>
        <w:t>This course is designed to give students perspective on concepts of Economics.  Importance is placed on topics ranging from personal economics, to national economics, to global economics.  The student will gain familiarity with the bas</w:t>
      </w:r>
      <w:r w:rsidR="007E220D">
        <w:rPr>
          <w:rFonts w:ascii="Tahoma" w:eastAsia="Tahoma" w:hAnsi="Tahoma" w:cs="Tahoma"/>
          <w:sz w:val="20"/>
          <w:szCs w:val="20"/>
        </w:rPr>
        <w:t>ic function of economics and it</w:t>
      </w:r>
      <w:bookmarkStart w:id="0" w:name="_GoBack"/>
      <w:bookmarkEnd w:id="0"/>
      <w:r w:rsidRPr="2B7EC4DD">
        <w:rPr>
          <w:rFonts w:ascii="Tahoma" w:eastAsia="Tahoma" w:hAnsi="Tahoma" w:cs="Tahoma"/>
          <w:sz w:val="20"/>
          <w:szCs w:val="20"/>
        </w:rPr>
        <w:t xml:space="preserve">s relevance to their lives and the lives of others.  </w:t>
      </w:r>
    </w:p>
    <w:p w14:paraId="31980B82" w14:textId="77777777" w:rsidR="00D726FE" w:rsidRPr="00D726FE" w:rsidRDefault="00D726FE" w:rsidP="00D726FE">
      <w:pPr>
        <w:rPr>
          <w:rFonts w:ascii="Tahoma" w:hAnsi="Tahoma" w:cs="Tahoma"/>
          <w:sz w:val="20"/>
          <w:szCs w:val="20"/>
        </w:rPr>
      </w:pPr>
    </w:p>
    <w:p w14:paraId="6DEB7DFE" w14:textId="77777777" w:rsidR="00D726FE" w:rsidRPr="00D726FE" w:rsidRDefault="2B7EC4DD" w:rsidP="00D726FE">
      <w:pPr>
        <w:rPr>
          <w:rFonts w:ascii="Tahoma" w:hAnsi="Tahoma" w:cs="Tahoma"/>
          <w:b/>
          <w:sz w:val="20"/>
          <w:szCs w:val="20"/>
        </w:rPr>
      </w:pPr>
      <w:r w:rsidRPr="2B7EC4DD">
        <w:rPr>
          <w:rFonts w:ascii="Tahoma" w:eastAsia="Tahoma" w:hAnsi="Tahoma" w:cs="Tahoma"/>
          <w:b/>
          <w:bCs/>
          <w:sz w:val="20"/>
          <w:szCs w:val="20"/>
        </w:rPr>
        <w:t>Primary units of study include the following:</w:t>
      </w:r>
    </w:p>
    <w:p w14:paraId="36CC3F6E" w14:textId="77777777" w:rsidR="00D726FE" w:rsidRPr="00D726FE" w:rsidRDefault="2B7EC4DD" w:rsidP="2B7EC4DD">
      <w:pPr>
        <w:numPr>
          <w:ilvl w:val="0"/>
          <w:numId w:val="3"/>
        </w:numPr>
        <w:rPr>
          <w:rFonts w:ascii="Tahoma" w:eastAsia="Tahoma" w:hAnsi="Tahoma" w:cs="Tahoma"/>
          <w:sz w:val="20"/>
          <w:szCs w:val="20"/>
        </w:rPr>
      </w:pPr>
      <w:r w:rsidRPr="2B7EC4DD">
        <w:rPr>
          <w:rFonts w:ascii="Tahoma" w:eastAsia="Tahoma" w:hAnsi="Tahoma" w:cs="Tahoma"/>
          <w:sz w:val="20"/>
          <w:szCs w:val="20"/>
        </w:rPr>
        <w:t>Fundamental Economic Concepts</w:t>
      </w:r>
    </w:p>
    <w:p w14:paraId="18FCC2D9" w14:textId="77777777" w:rsidR="00D726FE" w:rsidRPr="00D726FE" w:rsidRDefault="2B7EC4DD" w:rsidP="2B7EC4DD">
      <w:pPr>
        <w:numPr>
          <w:ilvl w:val="0"/>
          <w:numId w:val="3"/>
        </w:numPr>
        <w:rPr>
          <w:rFonts w:ascii="Tahoma" w:eastAsia="Tahoma" w:hAnsi="Tahoma" w:cs="Tahoma"/>
          <w:sz w:val="20"/>
          <w:szCs w:val="20"/>
        </w:rPr>
      </w:pPr>
      <w:r w:rsidRPr="2B7EC4DD">
        <w:rPr>
          <w:rFonts w:ascii="Tahoma" w:eastAsia="Tahoma" w:hAnsi="Tahoma" w:cs="Tahoma"/>
          <w:sz w:val="20"/>
          <w:szCs w:val="20"/>
        </w:rPr>
        <w:t>Microeconomic Concepts</w:t>
      </w:r>
    </w:p>
    <w:p w14:paraId="2AF2A8E5" w14:textId="77777777" w:rsidR="00D726FE" w:rsidRPr="00D726FE" w:rsidRDefault="2B7EC4DD" w:rsidP="2B7EC4DD">
      <w:pPr>
        <w:numPr>
          <w:ilvl w:val="0"/>
          <w:numId w:val="3"/>
        </w:numPr>
        <w:rPr>
          <w:rFonts w:ascii="Tahoma" w:eastAsia="Tahoma" w:hAnsi="Tahoma" w:cs="Tahoma"/>
          <w:sz w:val="20"/>
          <w:szCs w:val="20"/>
        </w:rPr>
      </w:pPr>
      <w:r w:rsidRPr="2B7EC4DD">
        <w:rPr>
          <w:rFonts w:ascii="Tahoma" w:eastAsia="Tahoma" w:hAnsi="Tahoma" w:cs="Tahoma"/>
          <w:sz w:val="20"/>
          <w:szCs w:val="20"/>
        </w:rPr>
        <w:t>Macroeconomic Concepts</w:t>
      </w:r>
    </w:p>
    <w:p w14:paraId="43296D39" w14:textId="77777777" w:rsidR="00D726FE" w:rsidRPr="00D726FE" w:rsidRDefault="2B7EC4DD" w:rsidP="2B7EC4DD">
      <w:pPr>
        <w:numPr>
          <w:ilvl w:val="0"/>
          <w:numId w:val="3"/>
        </w:numPr>
        <w:rPr>
          <w:rFonts w:ascii="Tahoma" w:eastAsia="Tahoma" w:hAnsi="Tahoma" w:cs="Tahoma"/>
          <w:sz w:val="20"/>
          <w:szCs w:val="20"/>
        </w:rPr>
      </w:pPr>
      <w:r w:rsidRPr="2B7EC4DD">
        <w:rPr>
          <w:rFonts w:ascii="Tahoma" w:eastAsia="Tahoma" w:hAnsi="Tahoma" w:cs="Tahoma"/>
          <w:sz w:val="20"/>
          <w:szCs w:val="20"/>
        </w:rPr>
        <w:t>International Economics</w:t>
      </w:r>
    </w:p>
    <w:p w14:paraId="31AC594A" w14:textId="77777777" w:rsidR="00D726FE" w:rsidRPr="00D726FE" w:rsidRDefault="2B7EC4DD" w:rsidP="2B7EC4DD">
      <w:pPr>
        <w:numPr>
          <w:ilvl w:val="0"/>
          <w:numId w:val="3"/>
        </w:numPr>
        <w:rPr>
          <w:rFonts w:ascii="Tahoma" w:eastAsia="Tahoma" w:hAnsi="Tahoma" w:cs="Tahoma"/>
          <w:sz w:val="20"/>
          <w:szCs w:val="20"/>
        </w:rPr>
      </w:pPr>
      <w:r w:rsidRPr="2B7EC4DD">
        <w:rPr>
          <w:rFonts w:ascii="Tahoma" w:eastAsia="Tahoma" w:hAnsi="Tahoma" w:cs="Tahoma"/>
          <w:sz w:val="20"/>
          <w:szCs w:val="20"/>
        </w:rPr>
        <w:t>Personal Finance Economics</w:t>
      </w:r>
    </w:p>
    <w:p w14:paraId="530C6D56" w14:textId="77777777" w:rsidR="00D726FE" w:rsidRPr="00D726FE" w:rsidRDefault="00D726FE" w:rsidP="00D726FE">
      <w:pPr>
        <w:rPr>
          <w:rFonts w:ascii="Tahoma" w:hAnsi="Tahoma" w:cs="Tahoma"/>
          <w:sz w:val="20"/>
          <w:szCs w:val="20"/>
        </w:rPr>
      </w:pPr>
    </w:p>
    <w:p w14:paraId="0B89BB12" w14:textId="77777777" w:rsidR="00D726FE" w:rsidRPr="00D726FE" w:rsidRDefault="2B7EC4DD" w:rsidP="00D726FE">
      <w:pPr>
        <w:pStyle w:val="Heading1"/>
        <w:numPr>
          <w:ilvl w:val="0"/>
          <w:numId w:val="0"/>
        </w:numPr>
        <w:rPr>
          <w:rFonts w:ascii="Tahoma" w:hAnsi="Tahoma" w:cs="Tahoma"/>
          <w:sz w:val="20"/>
        </w:rPr>
      </w:pPr>
      <w:r w:rsidRPr="2B7EC4DD">
        <w:rPr>
          <w:rFonts w:ascii="Tahoma" w:eastAsia="Tahoma" w:hAnsi="Tahoma" w:cs="Tahoma"/>
          <w:sz w:val="20"/>
        </w:rPr>
        <w:t>REQUIRED MATERIALS</w:t>
      </w:r>
    </w:p>
    <w:p w14:paraId="22226DC1" w14:textId="77777777" w:rsidR="00D726FE" w:rsidRPr="00D726FE" w:rsidRDefault="2B7EC4DD" w:rsidP="003600B6">
      <w:pPr>
        <w:rPr>
          <w:rFonts w:ascii="Tahoma" w:hAnsi="Tahoma" w:cs="Tahoma"/>
          <w:sz w:val="20"/>
          <w:szCs w:val="20"/>
        </w:rPr>
      </w:pPr>
      <w:r w:rsidRPr="2B7EC4DD">
        <w:rPr>
          <w:rFonts w:ascii="Tahoma" w:eastAsia="Tahoma" w:hAnsi="Tahoma" w:cs="Tahoma"/>
          <w:sz w:val="20"/>
          <w:szCs w:val="20"/>
        </w:rPr>
        <w:t>3 Ring Notebook with paper</w:t>
      </w:r>
    </w:p>
    <w:p w14:paraId="2C486072" w14:textId="77777777" w:rsidR="00D726FE" w:rsidRDefault="2B7EC4DD" w:rsidP="003600B6">
      <w:pPr>
        <w:rPr>
          <w:rFonts w:ascii="Tahoma" w:hAnsi="Tahoma" w:cs="Tahoma"/>
          <w:sz w:val="20"/>
          <w:szCs w:val="20"/>
        </w:rPr>
      </w:pPr>
      <w:r w:rsidRPr="2B7EC4DD">
        <w:rPr>
          <w:rFonts w:ascii="Tahoma" w:eastAsia="Tahoma" w:hAnsi="Tahoma" w:cs="Tahoma"/>
          <w:sz w:val="20"/>
          <w:szCs w:val="20"/>
        </w:rPr>
        <w:t xml:space="preserve">Blue or Black Ink </w:t>
      </w:r>
      <w:r w:rsidRPr="2B7EC4DD">
        <w:rPr>
          <w:rFonts w:ascii="Tahoma" w:eastAsia="Tahoma" w:hAnsi="Tahoma" w:cs="Tahoma"/>
          <w:b/>
          <w:bCs/>
          <w:sz w:val="20"/>
          <w:szCs w:val="20"/>
        </w:rPr>
        <w:t>and</w:t>
      </w:r>
      <w:r w:rsidRPr="2B7EC4DD">
        <w:rPr>
          <w:rFonts w:ascii="Tahoma" w:eastAsia="Tahoma" w:hAnsi="Tahoma" w:cs="Tahoma"/>
          <w:sz w:val="20"/>
          <w:szCs w:val="20"/>
        </w:rPr>
        <w:t xml:space="preserve"> Pencil (NO COLORED PENS on graded material)</w:t>
      </w:r>
    </w:p>
    <w:p w14:paraId="4027B5AE" w14:textId="77777777" w:rsidR="003600B6" w:rsidRPr="00D726FE" w:rsidRDefault="2B7EC4DD" w:rsidP="003600B6">
      <w:pPr>
        <w:rPr>
          <w:rFonts w:ascii="Tahoma" w:hAnsi="Tahoma" w:cs="Tahoma"/>
          <w:sz w:val="20"/>
          <w:szCs w:val="20"/>
        </w:rPr>
      </w:pPr>
      <w:r w:rsidRPr="2B7EC4DD">
        <w:rPr>
          <w:rFonts w:ascii="Tahoma" w:eastAsia="Tahoma" w:hAnsi="Tahoma" w:cs="Tahoma"/>
          <w:sz w:val="20"/>
          <w:szCs w:val="20"/>
        </w:rPr>
        <w:t>Access to colored pencils or markers</w:t>
      </w:r>
    </w:p>
    <w:p w14:paraId="3E8F4A69" w14:textId="77777777" w:rsidR="00474FD5" w:rsidRDefault="2B7EC4DD" w:rsidP="003600B6">
      <w:pPr>
        <w:rPr>
          <w:rFonts w:ascii="Tahoma" w:hAnsi="Tahoma" w:cs="Tahoma"/>
          <w:sz w:val="20"/>
          <w:szCs w:val="20"/>
        </w:rPr>
      </w:pPr>
      <w:r w:rsidRPr="2B7EC4DD">
        <w:rPr>
          <w:rFonts w:ascii="Tahoma" w:eastAsia="Tahoma" w:hAnsi="Tahoma" w:cs="Tahoma"/>
          <w:sz w:val="20"/>
          <w:szCs w:val="20"/>
        </w:rPr>
        <w:t>Highlighters</w:t>
      </w:r>
    </w:p>
    <w:p w14:paraId="2C4206D2" w14:textId="16E92595" w:rsidR="00D726FE" w:rsidRPr="00D726FE" w:rsidRDefault="00DD15F6" w:rsidP="003600B6">
      <w:pPr>
        <w:rPr>
          <w:rFonts w:ascii="Tahoma" w:hAnsi="Tahoma" w:cs="Tahoma"/>
          <w:sz w:val="20"/>
          <w:szCs w:val="20"/>
        </w:rPr>
      </w:pPr>
      <w:r>
        <w:rPr>
          <w:rFonts w:ascii="Tahoma" w:eastAsia="Tahoma" w:hAnsi="Tahoma" w:cs="Tahoma"/>
          <w:sz w:val="20"/>
          <w:szCs w:val="20"/>
        </w:rPr>
        <w:t xml:space="preserve">Access to the </w:t>
      </w:r>
      <w:r w:rsidR="2B7EC4DD" w:rsidRPr="2B7EC4DD">
        <w:rPr>
          <w:rFonts w:ascii="Tahoma" w:eastAsia="Tahoma" w:hAnsi="Tahoma" w:cs="Tahoma"/>
          <w:sz w:val="20"/>
          <w:szCs w:val="20"/>
        </w:rPr>
        <w:t>Economics Textbook</w:t>
      </w:r>
    </w:p>
    <w:p w14:paraId="78DBB22E" w14:textId="77777777" w:rsidR="00D726FE" w:rsidRPr="00D726FE" w:rsidRDefault="00D726FE" w:rsidP="00D726FE">
      <w:pPr>
        <w:ind w:left="720"/>
        <w:rPr>
          <w:rFonts w:ascii="Tahoma" w:hAnsi="Tahoma" w:cs="Tahoma"/>
          <w:sz w:val="20"/>
          <w:szCs w:val="20"/>
        </w:rPr>
      </w:pPr>
    </w:p>
    <w:p w14:paraId="29CF5EF5" w14:textId="77777777" w:rsidR="00D726FE" w:rsidRPr="00D726FE" w:rsidRDefault="2B7EC4DD" w:rsidP="00D726FE">
      <w:pPr>
        <w:pStyle w:val="Heading1"/>
        <w:numPr>
          <w:ilvl w:val="0"/>
          <w:numId w:val="0"/>
        </w:numPr>
        <w:rPr>
          <w:rFonts w:ascii="Tahoma" w:hAnsi="Tahoma" w:cs="Tahoma"/>
          <w:sz w:val="20"/>
        </w:rPr>
      </w:pPr>
      <w:r w:rsidRPr="2B7EC4DD">
        <w:rPr>
          <w:rFonts w:ascii="Tahoma" w:eastAsia="Tahoma" w:hAnsi="Tahoma" w:cs="Tahoma"/>
          <w:sz w:val="20"/>
        </w:rPr>
        <w:t>GRADING PERCENTAGES/POLICIES</w:t>
      </w:r>
    </w:p>
    <w:p w14:paraId="0C69E9BE" w14:textId="59FC45CB" w:rsidR="00D726FE" w:rsidRPr="00D726FE" w:rsidRDefault="00E06CEA" w:rsidP="00D726FE">
      <w:pPr>
        <w:rPr>
          <w:rFonts w:ascii="Tahoma" w:hAnsi="Tahoma" w:cs="Tahoma"/>
          <w:sz w:val="20"/>
          <w:szCs w:val="20"/>
        </w:rPr>
      </w:pPr>
      <w:r w:rsidRPr="2B7EC4DD">
        <w:rPr>
          <w:rFonts w:ascii="Tahoma" w:eastAsia="Tahoma" w:hAnsi="Tahoma" w:cs="Tahoma"/>
          <w:sz w:val="20"/>
          <w:szCs w:val="20"/>
        </w:rPr>
        <w:t>Summative Assessments</w:t>
      </w:r>
      <w:r>
        <w:rPr>
          <w:rFonts w:ascii="Tahoma" w:hAnsi="Tahoma" w:cs="Tahoma"/>
          <w:sz w:val="20"/>
          <w:szCs w:val="20"/>
        </w:rPr>
        <w:tab/>
      </w:r>
      <w:r w:rsidR="00C3327C">
        <w:rPr>
          <w:rFonts w:ascii="Tahoma" w:eastAsia="Tahoma" w:hAnsi="Tahoma" w:cs="Tahoma"/>
          <w:sz w:val="20"/>
          <w:szCs w:val="20"/>
        </w:rPr>
        <w:t>4</w:t>
      </w:r>
      <w:r w:rsidR="00DD15F6">
        <w:rPr>
          <w:rFonts w:ascii="Tahoma" w:eastAsia="Tahoma" w:hAnsi="Tahoma" w:cs="Tahoma"/>
          <w:sz w:val="20"/>
          <w:szCs w:val="20"/>
        </w:rPr>
        <w:t>5</w:t>
      </w:r>
      <w:r w:rsidR="00D726FE" w:rsidRPr="2B7EC4DD">
        <w:rPr>
          <w:rFonts w:ascii="Tahoma" w:eastAsia="Tahoma" w:hAnsi="Tahoma" w:cs="Tahoma"/>
          <w:sz w:val="20"/>
          <w:szCs w:val="20"/>
        </w:rPr>
        <w:t>%</w:t>
      </w:r>
      <w:r w:rsidRPr="2B7EC4DD">
        <w:rPr>
          <w:rFonts w:ascii="Tahoma" w:eastAsia="Tahoma" w:hAnsi="Tahoma" w:cs="Tahoma"/>
          <w:sz w:val="20"/>
          <w:szCs w:val="20"/>
        </w:rPr>
        <w:t xml:space="preserve">  </w:t>
      </w:r>
      <w:r>
        <w:rPr>
          <w:rFonts w:ascii="Tahoma" w:hAnsi="Tahoma" w:cs="Tahoma"/>
          <w:sz w:val="20"/>
          <w:szCs w:val="20"/>
        </w:rPr>
        <w:tab/>
      </w:r>
      <w:r w:rsidR="004052D3">
        <w:rPr>
          <w:rFonts w:ascii="Tahoma" w:eastAsia="Tahoma" w:hAnsi="Tahoma" w:cs="Tahoma"/>
          <w:sz w:val="20"/>
          <w:szCs w:val="20"/>
        </w:rPr>
        <w:t>(i.e.</w:t>
      </w:r>
      <w:r w:rsidR="00C3327C">
        <w:rPr>
          <w:rFonts w:ascii="Tahoma" w:eastAsia="Tahoma" w:hAnsi="Tahoma" w:cs="Tahoma"/>
          <w:sz w:val="20"/>
          <w:szCs w:val="20"/>
        </w:rPr>
        <w:t>: tests, quizzes, projects</w:t>
      </w:r>
      <w:r w:rsidR="004052D3">
        <w:rPr>
          <w:rFonts w:ascii="Tahoma" w:eastAsia="Tahoma" w:hAnsi="Tahoma" w:cs="Tahoma"/>
          <w:sz w:val="20"/>
          <w:szCs w:val="20"/>
        </w:rPr>
        <w:t>,</w:t>
      </w:r>
      <w:r w:rsidR="00C44CD7" w:rsidRPr="2B7EC4DD">
        <w:rPr>
          <w:rFonts w:ascii="Tahoma" w:eastAsia="Tahoma" w:hAnsi="Tahoma" w:cs="Tahoma"/>
          <w:sz w:val="20"/>
          <w:szCs w:val="20"/>
        </w:rPr>
        <w:t xml:space="preserve"> etc.)</w:t>
      </w:r>
    </w:p>
    <w:p w14:paraId="5B9EAF6F" w14:textId="49C36D5D" w:rsidR="00D726FE" w:rsidRDefault="00E06CEA" w:rsidP="00D726FE">
      <w:pPr>
        <w:rPr>
          <w:rFonts w:ascii="Tahoma" w:hAnsi="Tahoma" w:cs="Tahoma"/>
          <w:sz w:val="20"/>
          <w:szCs w:val="20"/>
        </w:rPr>
      </w:pPr>
      <w:r w:rsidRPr="2B7EC4DD">
        <w:rPr>
          <w:rFonts w:ascii="Tahoma" w:eastAsia="Tahoma" w:hAnsi="Tahoma" w:cs="Tahoma"/>
          <w:sz w:val="20"/>
          <w:szCs w:val="20"/>
        </w:rPr>
        <w:t>Formative Assessments</w:t>
      </w:r>
      <w:r w:rsidR="00D726FE" w:rsidRPr="00D726FE">
        <w:rPr>
          <w:rFonts w:ascii="Tahoma" w:hAnsi="Tahoma" w:cs="Tahoma"/>
          <w:sz w:val="20"/>
          <w:szCs w:val="20"/>
        </w:rPr>
        <w:tab/>
      </w:r>
      <w:r>
        <w:rPr>
          <w:rFonts w:ascii="Tahoma" w:hAnsi="Tahoma" w:cs="Tahoma"/>
          <w:sz w:val="20"/>
          <w:szCs w:val="20"/>
        </w:rPr>
        <w:tab/>
      </w:r>
      <w:r w:rsidR="00DD15F6">
        <w:rPr>
          <w:rFonts w:ascii="Tahoma" w:eastAsia="Tahoma" w:hAnsi="Tahoma" w:cs="Tahoma"/>
          <w:sz w:val="20"/>
          <w:szCs w:val="20"/>
        </w:rPr>
        <w:t>35</w:t>
      </w:r>
      <w:r w:rsidR="00D726FE" w:rsidRPr="2B7EC4DD">
        <w:rPr>
          <w:rFonts w:ascii="Tahoma" w:eastAsia="Tahoma" w:hAnsi="Tahoma" w:cs="Tahoma"/>
          <w:sz w:val="20"/>
          <w:szCs w:val="20"/>
        </w:rPr>
        <w:t>%</w:t>
      </w:r>
      <w:r>
        <w:rPr>
          <w:rFonts w:ascii="Tahoma" w:hAnsi="Tahoma" w:cs="Tahoma"/>
          <w:sz w:val="20"/>
          <w:szCs w:val="20"/>
        </w:rPr>
        <w:tab/>
      </w:r>
      <w:r w:rsidR="00C44CD7" w:rsidRPr="2B7EC4DD">
        <w:rPr>
          <w:rFonts w:ascii="Tahoma" w:eastAsia="Tahoma" w:hAnsi="Tahoma" w:cs="Tahoma"/>
          <w:sz w:val="20"/>
          <w:szCs w:val="20"/>
        </w:rPr>
        <w:t>(</w:t>
      </w:r>
      <w:r w:rsidR="004052D3">
        <w:rPr>
          <w:rFonts w:ascii="Tahoma" w:eastAsia="Tahoma" w:hAnsi="Tahoma" w:cs="Tahoma"/>
          <w:sz w:val="20"/>
          <w:szCs w:val="20"/>
        </w:rPr>
        <w:t>i.e.</w:t>
      </w:r>
      <w:r w:rsidR="00C44CD7" w:rsidRPr="2B7EC4DD">
        <w:rPr>
          <w:rFonts w:ascii="Tahoma" w:eastAsia="Tahoma" w:hAnsi="Tahoma" w:cs="Tahoma"/>
          <w:sz w:val="20"/>
          <w:szCs w:val="20"/>
        </w:rPr>
        <w:t>: classwork,</w:t>
      </w:r>
      <w:r w:rsidR="004052D3">
        <w:rPr>
          <w:rFonts w:ascii="Tahoma" w:eastAsia="Tahoma" w:hAnsi="Tahoma" w:cs="Tahoma"/>
          <w:sz w:val="20"/>
          <w:szCs w:val="20"/>
        </w:rPr>
        <w:t xml:space="preserve"> </w:t>
      </w:r>
      <w:r w:rsidR="00DD4D35">
        <w:rPr>
          <w:rFonts w:ascii="Tahoma" w:eastAsia="Tahoma" w:hAnsi="Tahoma" w:cs="Tahoma"/>
          <w:sz w:val="20"/>
          <w:szCs w:val="20"/>
        </w:rPr>
        <w:t>homework</w:t>
      </w:r>
      <w:r w:rsidR="004052D3">
        <w:rPr>
          <w:rFonts w:ascii="Tahoma" w:eastAsia="Tahoma" w:hAnsi="Tahoma" w:cs="Tahoma"/>
          <w:sz w:val="20"/>
          <w:szCs w:val="20"/>
        </w:rPr>
        <w:t>,</w:t>
      </w:r>
      <w:r w:rsidR="00C44CD7" w:rsidRPr="2B7EC4DD">
        <w:rPr>
          <w:rFonts w:ascii="Tahoma" w:eastAsia="Tahoma" w:hAnsi="Tahoma" w:cs="Tahoma"/>
          <w:sz w:val="20"/>
          <w:szCs w:val="20"/>
        </w:rPr>
        <w:t xml:space="preserve"> </w:t>
      </w:r>
      <w:r w:rsidR="00442362" w:rsidRPr="2B7EC4DD">
        <w:rPr>
          <w:rFonts w:ascii="Tahoma" w:eastAsia="Tahoma" w:hAnsi="Tahoma" w:cs="Tahoma"/>
          <w:sz w:val="20"/>
          <w:szCs w:val="20"/>
        </w:rPr>
        <w:t xml:space="preserve">participation, </w:t>
      </w:r>
      <w:r w:rsidR="00C44CD7" w:rsidRPr="2B7EC4DD">
        <w:rPr>
          <w:rFonts w:ascii="Tahoma" w:eastAsia="Tahoma" w:hAnsi="Tahoma" w:cs="Tahoma"/>
          <w:sz w:val="20"/>
          <w:szCs w:val="20"/>
        </w:rPr>
        <w:t>etc.)</w:t>
      </w:r>
    </w:p>
    <w:p w14:paraId="39840DCD" w14:textId="77777777" w:rsidR="00D726FE" w:rsidRPr="00D726FE" w:rsidRDefault="00E06CEA" w:rsidP="00D726FE">
      <w:pPr>
        <w:rPr>
          <w:rFonts w:ascii="Tahoma" w:hAnsi="Tahoma" w:cs="Tahoma"/>
          <w:sz w:val="20"/>
          <w:szCs w:val="20"/>
        </w:rPr>
      </w:pPr>
      <w:r w:rsidRPr="2B7EC4DD">
        <w:rPr>
          <w:rFonts w:ascii="Tahoma" w:eastAsia="Tahoma" w:hAnsi="Tahoma" w:cs="Tahoma"/>
          <w:sz w:val="20"/>
          <w:szCs w:val="20"/>
        </w:rPr>
        <w:t>GA Milestones EOC</w:t>
      </w:r>
      <w:r w:rsidR="00D726FE" w:rsidRPr="00D726FE">
        <w:rPr>
          <w:rFonts w:ascii="Tahoma" w:hAnsi="Tahoma" w:cs="Tahoma"/>
          <w:sz w:val="20"/>
          <w:szCs w:val="20"/>
        </w:rPr>
        <w:tab/>
      </w:r>
      <w:r>
        <w:rPr>
          <w:rFonts w:ascii="Tahoma" w:hAnsi="Tahoma" w:cs="Tahoma"/>
          <w:sz w:val="20"/>
          <w:szCs w:val="20"/>
        </w:rPr>
        <w:tab/>
      </w:r>
      <w:r w:rsidR="000B006D" w:rsidRPr="2B7EC4DD">
        <w:rPr>
          <w:rFonts w:ascii="Tahoma" w:eastAsia="Tahoma" w:hAnsi="Tahoma" w:cs="Tahoma"/>
          <w:sz w:val="20"/>
          <w:szCs w:val="20"/>
        </w:rPr>
        <w:t>20</w:t>
      </w:r>
      <w:r w:rsidR="00D726FE" w:rsidRPr="2B7EC4DD">
        <w:rPr>
          <w:rFonts w:ascii="Tahoma" w:eastAsia="Tahoma" w:hAnsi="Tahoma" w:cs="Tahoma"/>
          <w:sz w:val="20"/>
          <w:szCs w:val="20"/>
        </w:rPr>
        <w:t>%</w:t>
      </w:r>
      <w:r w:rsidR="00D726FE" w:rsidRPr="00D726FE">
        <w:rPr>
          <w:rFonts w:ascii="Tahoma" w:hAnsi="Tahoma" w:cs="Tahoma"/>
          <w:sz w:val="20"/>
          <w:szCs w:val="20"/>
        </w:rPr>
        <w:tab/>
      </w:r>
    </w:p>
    <w:p w14:paraId="527458AA" w14:textId="77777777" w:rsidR="00D726FE" w:rsidRDefault="00D726FE" w:rsidP="00D726FE">
      <w:pPr>
        <w:rPr>
          <w:rFonts w:ascii="Tahoma" w:hAnsi="Tahoma" w:cs="Tahoma"/>
          <w:sz w:val="20"/>
          <w:szCs w:val="20"/>
        </w:rPr>
      </w:pPr>
    </w:p>
    <w:p w14:paraId="11FEB652" w14:textId="77777777" w:rsidR="0043071F" w:rsidRDefault="2B7EC4DD" w:rsidP="00A16032">
      <w:pPr>
        <w:rPr>
          <w:rFonts w:ascii="Tahoma" w:hAnsi="Tahoma" w:cs="Tahoma"/>
          <w:sz w:val="20"/>
          <w:szCs w:val="20"/>
        </w:rPr>
      </w:pPr>
      <w:r w:rsidRPr="2B7EC4DD">
        <w:rPr>
          <w:rFonts w:ascii="Tahoma" w:eastAsia="Tahoma" w:hAnsi="Tahoma" w:cs="Tahoma"/>
          <w:sz w:val="20"/>
          <w:szCs w:val="20"/>
        </w:rPr>
        <w:t xml:space="preserve">The study guide and additional information is available online at: </w:t>
      </w:r>
      <w:hyperlink r:id="rId7">
        <w:r w:rsidRPr="2B7EC4DD">
          <w:rPr>
            <w:rStyle w:val="Hyperlink"/>
            <w:rFonts w:ascii="Tahoma" w:eastAsia="Tahoma" w:hAnsi="Tahoma" w:cs="Tahoma"/>
            <w:sz w:val="20"/>
            <w:szCs w:val="20"/>
          </w:rPr>
          <w:t>http://www.doe.k12.ga.us/Curriculum-Instruction-and-Assessment/Assessment/Pages/EOCT-Guides.aspx</w:t>
        </w:r>
      </w:hyperlink>
      <w:r w:rsidRPr="2B7EC4DD">
        <w:rPr>
          <w:rFonts w:ascii="Tahoma" w:eastAsia="Tahoma" w:hAnsi="Tahoma" w:cs="Tahoma"/>
          <w:sz w:val="20"/>
          <w:szCs w:val="20"/>
        </w:rPr>
        <w:t xml:space="preserve"> </w:t>
      </w:r>
    </w:p>
    <w:p w14:paraId="3E9DC856" w14:textId="77777777" w:rsidR="00A16032" w:rsidRDefault="2B7EC4DD" w:rsidP="00A16032">
      <w:pPr>
        <w:rPr>
          <w:rFonts w:ascii="Tahoma" w:hAnsi="Tahoma" w:cs="Tahoma"/>
          <w:sz w:val="20"/>
          <w:szCs w:val="20"/>
        </w:rPr>
      </w:pPr>
      <w:r w:rsidRPr="2B7EC4DD">
        <w:rPr>
          <w:rFonts w:ascii="Tahoma" w:eastAsia="Tahoma" w:hAnsi="Tahoma" w:cs="Tahoma"/>
          <w:sz w:val="20"/>
          <w:szCs w:val="20"/>
        </w:rPr>
        <w:t xml:space="preserve">Please access this site throughout the semester to prepare for this exam. </w:t>
      </w:r>
    </w:p>
    <w:p w14:paraId="0800F2E1" w14:textId="77777777" w:rsidR="00C44CD7" w:rsidRDefault="00C44CD7" w:rsidP="00A16032">
      <w:pPr>
        <w:rPr>
          <w:rFonts w:ascii="Tahoma" w:hAnsi="Tahoma" w:cs="Tahoma"/>
          <w:sz w:val="20"/>
          <w:szCs w:val="20"/>
        </w:rPr>
      </w:pPr>
    </w:p>
    <w:p w14:paraId="51A9D61A" w14:textId="77777777" w:rsidR="00C44CD7" w:rsidRPr="00A16032" w:rsidRDefault="2B7EC4DD" w:rsidP="00A16032">
      <w:pPr>
        <w:rPr>
          <w:rFonts w:ascii="Tahoma" w:hAnsi="Tahoma" w:cs="Tahoma"/>
          <w:sz w:val="20"/>
          <w:szCs w:val="20"/>
        </w:rPr>
      </w:pPr>
      <w:r w:rsidRPr="2B7EC4DD">
        <w:rPr>
          <w:rFonts w:ascii="Tahoma" w:eastAsia="Tahoma" w:hAnsi="Tahoma" w:cs="Tahoma"/>
          <w:sz w:val="20"/>
          <w:szCs w:val="20"/>
        </w:rPr>
        <w:t xml:space="preserve">A listing of standards for the course can be found at: </w:t>
      </w:r>
      <w:hyperlink r:id="rId8">
        <w:r w:rsidRPr="2B7EC4DD">
          <w:rPr>
            <w:rStyle w:val="Hyperlink"/>
            <w:rFonts w:ascii="Tahoma" w:eastAsia="Tahoma" w:hAnsi="Tahoma" w:cs="Tahoma"/>
            <w:sz w:val="20"/>
            <w:szCs w:val="20"/>
          </w:rPr>
          <w:t>http://www.cobbk12.org/centraloffice/picasso/607.html</w:t>
        </w:r>
      </w:hyperlink>
      <w:r w:rsidRPr="2B7EC4DD">
        <w:rPr>
          <w:rFonts w:ascii="Tahoma" w:eastAsia="Tahoma" w:hAnsi="Tahoma" w:cs="Tahoma"/>
          <w:sz w:val="20"/>
          <w:szCs w:val="20"/>
        </w:rPr>
        <w:t xml:space="preserve"> </w:t>
      </w:r>
    </w:p>
    <w:p w14:paraId="3DD7911B" w14:textId="77777777" w:rsidR="00A16032" w:rsidRPr="00D726FE" w:rsidRDefault="00A16032" w:rsidP="00D726FE">
      <w:pPr>
        <w:rPr>
          <w:rFonts w:ascii="Tahoma" w:hAnsi="Tahoma" w:cs="Tahoma"/>
          <w:sz w:val="20"/>
          <w:szCs w:val="20"/>
        </w:rPr>
      </w:pPr>
    </w:p>
    <w:p w14:paraId="360CB07D" w14:textId="77777777" w:rsidR="00D726FE" w:rsidRPr="00D726FE" w:rsidRDefault="2B7EC4DD" w:rsidP="00D726FE">
      <w:pPr>
        <w:pStyle w:val="BodyText2"/>
        <w:rPr>
          <w:rFonts w:ascii="Tahoma" w:hAnsi="Tahoma" w:cs="Tahoma"/>
          <w:sz w:val="20"/>
        </w:rPr>
      </w:pPr>
      <w:r w:rsidRPr="2B7EC4DD">
        <w:rPr>
          <w:rFonts w:ascii="Tahoma" w:eastAsia="Tahoma" w:hAnsi="Tahoma" w:cs="Tahoma"/>
          <w:sz w:val="20"/>
        </w:rPr>
        <w:t>Unfortunately, there will not be opportunity for extra credit work.</w:t>
      </w:r>
    </w:p>
    <w:p w14:paraId="1E7D0726" w14:textId="77777777" w:rsidR="00D726FE" w:rsidRPr="00D726FE" w:rsidRDefault="00D726FE" w:rsidP="00D726FE">
      <w:pPr>
        <w:rPr>
          <w:rFonts w:ascii="Tahoma" w:hAnsi="Tahoma" w:cs="Tahoma"/>
          <w:sz w:val="20"/>
          <w:szCs w:val="20"/>
        </w:rPr>
      </w:pPr>
    </w:p>
    <w:p w14:paraId="0408B3C0" w14:textId="77777777" w:rsidR="00D726FE" w:rsidRPr="00D726FE" w:rsidRDefault="2B7EC4DD" w:rsidP="00D726FE">
      <w:pPr>
        <w:jc w:val="both"/>
        <w:rPr>
          <w:rFonts w:ascii="Tahoma" w:hAnsi="Tahoma" w:cs="Tahoma"/>
          <w:b/>
          <w:sz w:val="20"/>
          <w:szCs w:val="20"/>
          <w:u w:val="single"/>
        </w:rPr>
      </w:pPr>
      <w:r w:rsidRPr="2B7EC4DD">
        <w:rPr>
          <w:rFonts w:ascii="Tahoma" w:eastAsia="Tahoma" w:hAnsi="Tahoma" w:cs="Tahoma"/>
          <w:sz w:val="20"/>
          <w:szCs w:val="20"/>
        </w:rPr>
        <w:t xml:space="preserve">Please familiarize yourself with the make-up policies of SCHS.  In the event you miss a class period, you have the number of days missed plus one day to make up ANY missed assignments, including tests. Missed notes should be acquired from a classmate. </w:t>
      </w:r>
      <w:r w:rsidRPr="2B7EC4DD">
        <w:rPr>
          <w:rFonts w:ascii="Tahoma" w:eastAsia="Tahoma" w:hAnsi="Tahoma" w:cs="Tahoma"/>
          <w:b/>
          <w:bCs/>
          <w:sz w:val="20"/>
          <w:szCs w:val="20"/>
          <w:u w:val="single"/>
        </w:rPr>
        <w:t xml:space="preserve">It is the student’s responsibility to get make-up work.  </w:t>
      </w:r>
    </w:p>
    <w:p w14:paraId="4658E725" w14:textId="77777777" w:rsidR="00D726FE" w:rsidRDefault="00D726FE" w:rsidP="00D726FE">
      <w:pPr>
        <w:rPr>
          <w:rFonts w:ascii="Tahoma" w:hAnsi="Tahoma" w:cs="Tahoma"/>
          <w:sz w:val="20"/>
          <w:szCs w:val="20"/>
        </w:rPr>
      </w:pPr>
    </w:p>
    <w:p w14:paraId="3227D3B1" w14:textId="77777777" w:rsidR="00D726FE" w:rsidRPr="00D726FE" w:rsidRDefault="2B7EC4DD" w:rsidP="00D726FE">
      <w:pPr>
        <w:rPr>
          <w:rFonts w:ascii="Tahoma" w:hAnsi="Tahoma" w:cs="Tahoma"/>
          <w:b/>
          <w:sz w:val="20"/>
          <w:szCs w:val="20"/>
        </w:rPr>
      </w:pPr>
      <w:r w:rsidRPr="2B7EC4DD">
        <w:rPr>
          <w:rFonts w:ascii="Tahoma" w:eastAsia="Tahoma" w:hAnsi="Tahoma" w:cs="Tahoma"/>
          <w:b/>
          <w:bCs/>
          <w:sz w:val="20"/>
          <w:szCs w:val="20"/>
        </w:rPr>
        <w:t>Grading Scale:</w:t>
      </w:r>
    </w:p>
    <w:p w14:paraId="479C9399" w14:textId="77777777" w:rsidR="00D726FE" w:rsidRPr="00D726FE" w:rsidRDefault="00D726FE" w:rsidP="00A16032">
      <w:pPr>
        <w:rPr>
          <w:rFonts w:ascii="Tahoma" w:hAnsi="Tahoma" w:cs="Tahoma"/>
          <w:sz w:val="20"/>
          <w:szCs w:val="20"/>
        </w:rPr>
      </w:pPr>
      <w:r w:rsidRPr="2B7EC4DD">
        <w:rPr>
          <w:rFonts w:ascii="Tahoma" w:eastAsia="Tahoma" w:hAnsi="Tahoma" w:cs="Tahoma"/>
          <w:sz w:val="20"/>
          <w:szCs w:val="20"/>
        </w:rPr>
        <w:t>90 – 100</w:t>
      </w:r>
      <w:r w:rsidRPr="00D726FE">
        <w:rPr>
          <w:rFonts w:ascii="Tahoma" w:hAnsi="Tahoma" w:cs="Tahoma"/>
          <w:sz w:val="20"/>
          <w:szCs w:val="20"/>
        </w:rPr>
        <w:tab/>
      </w:r>
      <w:r w:rsidRPr="2B7EC4DD">
        <w:rPr>
          <w:rFonts w:ascii="Tahoma" w:eastAsia="Tahoma" w:hAnsi="Tahoma" w:cs="Tahoma"/>
          <w:sz w:val="20"/>
          <w:szCs w:val="20"/>
        </w:rPr>
        <w:t>A</w:t>
      </w:r>
      <w:r w:rsidR="00A16032" w:rsidRPr="2B7EC4DD">
        <w:rPr>
          <w:rFonts w:ascii="Tahoma" w:eastAsia="Tahoma" w:hAnsi="Tahoma" w:cs="Tahoma"/>
          <w:sz w:val="20"/>
          <w:szCs w:val="20"/>
        </w:rPr>
        <w:t xml:space="preserve">  </w:t>
      </w:r>
      <w:r w:rsidR="00A16032">
        <w:rPr>
          <w:rFonts w:ascii="Tahoma" w:hAnsi="Tahoma" w:cs="Tahoma"/>
          <w:sz w:val="20"/>
          <w:szCs w:val="20"/>
        </w:rPr>
        <w:tab/>
      </w:r>
      <w:r w:rsidR="00A16032">
        <w:rPr>
          <w:rFonts w:ascii="Tahoma" w:hAnsi="Tahoma" w:cs="Tahoma"/>
          <w:sz w:val="20"/>
          <w:szCs w:val="20"/>
        </w:rPr>
        <w:tab/>
      </w:r>
      <w:r w:rsidR="00A16032">
        <w:rPr>
          <w:rFonts w:ascii="Tahoma" w:hAnsi="Tahoma" w:cs="Tahoma"/>
          <w:sz w:val="20"/>
          <w:szCs w:val="20"/>
        </w:rPr>
        <w:tab/>
      </w:r>
      <w:r w:rsidR="00A16032" w:rsidRPr="2B7EC4DD">
        <w:rPr>
          <w:rFonts w:ascii="Tahoma" w:eastAsia="Tahoma" w:hAnsi="Tahoma" w:cs="Tahoma"/>
          <w:sz w:val="20"/>
          <w:szCs w:val="20"/>
        </w:rPr>
        <w:t>70 – 73</w:t>
      </w:r>
      <w:r w:rsidR="00A16032" w:rsidRPr="00D726FE">
        <w:rPr>
          <w:rFonts w:ascii="Tahoma" w:hAnsi="Tahoma" w:cs="Tahoma"/>
          <w:sz w:val="20"/>
          <w:szCs w:val="20"/>
        </w:rPr>
        <w:tab/>
      </w:r>
      <w:r w:rsidR="00A16032" w:rsidRPr="00D726FE">
        <w:rPr>
          <w:rFonts w:ascii="Tahoma" w:hAnsi="Tahoma" w:cs="Tahoma"/>
          <w:sz w:val="20"/>
          <w:szCs w:val="20"/>
        </w:rPr>
        <w:tab/>
      </w:r>
      <w:r w:rsidR="00A16032" w:rsidRPr="2B7EC4DD">
        <w:rPr>
          <w:rFonts w:ascii="Tahoma" w:eastAsia="Tahoma" w:hAnsi="Tahoma" w:cs="Tahoma"/>
          <w:sz w:val="20"/>
          <w:szCs w:val="20"/>
        </w:rPr>
        <w:t>D</w:t>
      </w:r>
    </w:p>
    <w:p w14:paraId="1EBD3684" w14:textId="77777777" w:rsidR="00D726FE" w:rsidRPr="00D726FE" w:rsidRDefault="00D726FE" w:rsidP="00D726FE">
      <w:pPr>
        <w:rPr>
          <w:rFonts w:ascii="Tahoma" w:hAnsi="Tahoma" w:cs="Tahoma"/>
          <w:sz w:val="20"/>
          <w:szCs w:val="20"/>
        </w:rPr>
      </w:pPr>
      <w:r w:rsidRPr="2B7EC4DD">
        <w:rPr>
          <w:rFonts w:ascii="Tahoma" w:eastAsia="Tahoma" w:hAnsi="Tahoma" w:cs="Tahoma"/>
          <w:sz w:val="20"/>
          <w:szCs w:val="20"/>
        </w:rPr>
        <w:t>80 – 89</w:t>
      </w:r>
      <w:r w:rsidRPr="00D726FE">
        <w:rPr>
          <w:rFonts w:ascii="Tahoma" w:hAnsi="Tahoma" w:cs="Tahoma"/>
          <w:sz w:val="20"/>
          <w:szCs w:val="20"/>
        </w:rPr>
        <w:tab/>
      </w:r>
      <w:r w:rsidRPr="00D726FE">
        <w:rPr>
          <w:rFonts w:ascii="Tahoma" w:hAnsi="Tahoma" w:cs="Tahoma"/>
          <w:sz w:val="20"/>
          <w:szCs w:val="20"/>
        </w:rPr>
        <w:tab/>
      </w:r>
      <w:r w:rsidRPr="2B7EC4DD">
        <w:rPr>
          <w:rFonts w:ascii="Tahoma" w:eastAsia="Tahoma" w:hAnsi="Tahoma" w:cs="Tahoma"/>
          <w:sz w:val="20"/>
          <w:szCs w:val="20"/>
        </w:rPr>
        <w:t>B</w:t>
      </w:r>
      <w:r w:rsidR="00A16032" w:rsidRPr="2B7EC4DD">
        <w:rPr>
          <w:rFonts w:ascii="Tahoma" w:eastAsia="Tahoma" w:hAnsi="Tahoma" w:cs="Tahoma"/>
          <w:sz w:val="20"/>
          <w:szCs w:val="20"/>
        </w:rPr>
        <w:t xml:space="preserve">   </w:t>
      </w:r>
      <w:r w:rsidR="00A16032">
        <w:rPr>
          <w:rFonts w:ascii="Tahoma" w:hAnsi="Tahoma" w:cs="Tahoma"/>
          <w:sz w:val="20"/>
          <w:szCs w:val="20"/>
        </w:rPr>
        <w:tab/>
      </w:r>
      <w:r w:rsidR="00A16032">
        <w:rPr>
          <w:rFonts w:ascii="Tahoma" w:hAnsi="Tahoma" w:cs="Tahoma"/>
          <w:sz w:val="20"/>
          <w:szCs w:val="20"/>
        </w:rPr>
        <w:tab/>
      </w:r>
      <w:r w:rsidR="00A16032">
        <w:rPr>
          <w:rFonts w:ascii="Tahoma" w:hAnsi="Tahoma" w:cs="Tahoma"/>
          <w:sz w:val="20"/>
          <w:szCs w:val="20"/>
        </w:rPr>
        <w:tab/>
      </w:r>
      <w:r w:rsidR="00A16032" w:rsidRPr="2B7EC4DD">
        <w:rPr>
          <w:rFonts w:ascii="Tahoma" w:eastAsia="Tahoma" w:hAnsi="Tahoma" w:cs="Tahoma"/>
          <w:sz w:val="20"/>
          <w:szCs w:val="20"/>
        </w:rPr>
        <w:t>Below 70</w:t>
      </w:r>
      <w:r w:rsidR="00A16032" w:rsidRPr="00D726FE">
        <w:rPr>
          <w:rFonts w:ascii="Tahoma" w:hAnsi="Tahoma" w:cs="Tahoma"/>
          <w:sz w:val="20"/>
          <w:szCs w:val="20"/>
        </w:rPr>
        <w:tab/>
      </w:r>
      <w:r w:rsidR="00A16032" w:rsidRPr="2B7EC4DD">
        <w:rPr>
          <w:rFonts w:ascii="Tahoma" w:eastAsia="Tahoma" w:hAnsi="Tahoma" w:cs="Tahoma"/>
          <w:sz w:val="20"/>
          <w:szCs w:val="20"/>
        </w:rPr>
        <w:t>F</w:t>
      </w:r>
    </w:p>
    <w:p w14:paraId="2B7EC4DD" w14:textId="77777777" w:rsidR="00D726FE" w:rsidRPr="00D726FE" w:rsidRDefault="00D726FE" w:rsidP="00D726FE">
      <w:r w:rsidRPr="2B7EC4DD">
        <w:rPr>
          <w:rFonts w:ascii="Tahoma" w:eastAsia="Tahoma" w:hAnsi="Tahoma" w:cs="Tahoma"/>
          <w:sz w:val="20"/>
          <w:szCs w:val="20"/>
        </w:rPr>
        <w:t>74 – 79</w:t>
      </w:r>
      <w:r w:rsidRPr="00D726FE">
        <w:rPr>
          <w:rFonts w:ascii="Tahoma" w:hAnsi="Tahoma" w:cs="Tahoma"/>
          <w:sz w:val="20"/>
          <w:szCs w:val="20"/>
        </w:rPr>
        <w:tab/>
      </w:r>
      <w:r w:rsidRPr="00D726FE">
        <w:rPr>
          <w:rFonts w:ascii="Tahoma" w:hAnsi="Tahoma" w:cs="Tahoma"/>
          <w:sz w:val="20"/>
          <w:szCs w:val="20"/>
        </w:rPr>
        <w:tab/>
      </w:r>
      <w:r w:rsidRPr="2B7EC4DD">
        <w:rPr>
          <w:rFonts w:ascii="Tahoma" w:eastAsia="Tahoma" w:hAnsi="Tahoma" w:cs="Tahoma"/>
          <w:sz w:val="20"/>
          <w:szCs w:val="20"/>
        </w:rPr>
        <w:t>C</w:t>
      </w:r>
    </w:p>
    <w:p w14:paraId="716AE3DF" w14:textId="5687B398" w:rsidR="00D726FE" w:rsidRPr="00D726FE" w:rsidRDefault="00D726FE" w:rsidP="2B7EC4DD">
      <w:pPr>
        <w:pStyle w:val="Heading1"/>
        <w:numPr>
          <w:ilvl w:val="0"/>
          <w:numId w:val="0"/>
        </w:numPr>
      </w:pPr>
    </w:p>
    <w:p w14:paraId="3B24D27B" w14:textId="6CB89A07" w:rsidR="00D726FE" w:rsidRPr="00D726FE" w:rsidRDefault="00D726FE" w:rsidP="2B7EC4DD">
      <w:pPr>
        <w:pStyle w:val="Heading1"/>
        <w:numPr>
          <w:ilvl w:val="0"/>
          <w:numId w:val="0"/>
        </w:numPr>
      </w:pPr>
    </w:p>
    <w:p w14:paraId="0B1D6BF1" w14:textId="6175BAD5" w:rsidR="00D726FE" w:rsidRPr="00D726FE" w:rsidRDefault="00D726FE" w:rsidP="2B7EC4DD"/>
    <w:p w14:paraId="566D0A77" w14:textId="1367C0DE" w:rsidR="00D726FE" w:rsidRPr="00D726FE" w:rsidRDefault="00D726FE" w:rsidP="2B7EC4DD"/>
    <w:p w14:paraId="35D00B63" w14:textId="63A2A383" w:rsidR="00D726FE" w:rsidRPr="00D726FE" w:rsidRDefault="00D726FE" w:rsidP="2B7EC4DD"/>
    <w:p w14:paraId="692E8A81" w14:textId="3D23DA72" w:rsidR="00D726FE" w:rsidRPr="00D726FE" w:rsidRDefault="00D726FE" w:rsidP="2B7EC4DD"/>
    <w:p w14:paraId="1C330365" w14:textId="40569BCC" w:rsidR="2B7EC4DD" w:rsidRDefault="2B7EC4DD" w:rsidP="2B7EC4DD">
      <w:pPr>
        <w:pStyle w:val="Heading1"/>
        <w:numPr>
          <w:ilvl w:val="0"/>
          <w:numId w:val="0"/>
        </w:numPr>
      </w:pPr>
    </w:p>
    <w:p w14:paraId="5DB54A5F" w14:textId="77777777" w:rsidR="00D726FE" w:rsidRPr="00D726FE" w:rsidRDefault="2B7EC4DD" w:rsidP="00B94201">
      <w:pPr>
        <w:pStyle w:val="Heading1"/>
        <w:numPr>
          <w:ilvl w:val="0"/>
          <w:numId w:val="0"/>
        </w:numPr>
        <w:rPr>
          <w:rFonts w:ascii="Tahoma" w:hAnsi="Tahoma" w:cs="Tahoma"/>
          <w:sz w:val="20"/>
        </w:rPr>
      </w:pPr>
      <w:r w:rsidRPr="2B7EC4DD">
        <w:rPr>
          <w:rFonts w:ascii="Tahoma" w:eastAsia="Tahoma" w:hAnsi="Tahoma" w:cs="Tahoma"/>
          <w:sz w:val="20"/>
        </w:rPr>
        <w:t>GRADED WORK</w:t>
      </w:r>
    </w:p>
    <w:p w14:paraId="0C314F62" w14:textId="4BCB833C" w:rsidR="00D726FE" w:rsidRPr="00524D55" w:rsidRDefault="2B7EC4DD" w:rsidP="00D726FE">
      <w:pPr>
        <w:rPr>
          <w:rFonts w:ascii="Tahoma" w:hAnsi="Tahoma" w:cs="Tahoma"/>
          <w:b/>
          <w:bCs/>
          <w:sz w:val="20"/>
          <w:szCs w:val="20"/>
          <w:u w:val="single"/>
        </w:rPr>
      </w:pPr>
      <w:r w:rsidRPr="2B7EC4DD">
        <w:rPr>
          <w:rFonts w:ascii="Tahoma" w:eastAsia="Tahoma" w:hAnsi="Tahoma" w:cs="Tahoma"/>
          <w:sz w:val="20"/>
          <w:szCs w:val="20"/>
        </w:rPr>
        <w:t xml:space="preserve">Daily grades in Economics will come from sources such as current events, readings, group work, case studies, web/internet based assignments and homework.  All assignments will be highly dependent upon reading of the materials (you MUST read the textbook).    </w:t>
      </w:r>
      <w:r w:rsidRPr="2B7EC4DD">
        <w:rPr>
          <w:rFonts w:ascii="Tahoma" w:eastAsia="Tahoma" w:hAnsi="Tahoma" w:cs="Tahoma"/>
          <w:b/>
          <w:bCs/>
          <w:sz w:val="20"/>
          <w:szCs w:val="20"/>
        </w:rPr>
        <w:t>These will be accepted late, but will be penalized with a loss of credit.</w:t>
      </w:r>
      <w:r w:rsidRPr="2B7EC4DD">
        <w:rPr>
          <w:rFonts w:ascii="Tahoma" w:eastAsia="Tahoma" w:hAnsi="Tahoma" w:cs="Tahoma"/>
          <w:sz w:val="20"/>
          <w:szCs w:val="20"/>
        </w:rPr>
        <w:t xml:space="preserve"> We will have a major test at the conclusion of each unit and an end of c</w:t>
      </w:r>
      <w:r w:rsidR="00DD15F6">
        <w:rPr>
          <w:rFonts w:ascii="Tahoma" w:eastAsia="Tahoma" w:hAnsi="Tahoma" w:cs="Tahoma"/>
          <w:sz w:val="20"/>
          <w:szCs w:val="20"/>
        </w:rPr>
        <w:t>ourse test that will count as 20</w:t>
      </w:r>
      <w:r w:rsidRPr="2B7EC4DD">
        <w:rPr>
          <w:rFonts w:ascii="Tahoma" w:eastAsia="Tahoma" w:hAnsi="Tahoma" w:cs="Tahoma"/>
          <w:sz w:val="20"/>
          <w:szCs w:val="20"/>
        </w:rPr>
        <w:t xml:space="preserve">% of the final grade.  We may also have major grades that will come from projects.  All tests may be some combination of matching, multiple choice, short answer, </w:t>
      </w:r>
      <w:proofErr w:type="gramStart"/>
      <w:r w:rsidRPr="2B7EC4DD">
        <w:rPr>
          <w:rFonts w:ascii="Tahoma" w:eastAsia="Tahoma" w:hAnsi="Tahoma" w:cs="Tahoma"/>
          <w:sz w:val="20"/>
          <w:szCs w:val="20"/>
        </w:rPr>
        <w:t>fill</w:t>
      </w:r>
      <w:proofErr w:type="gramEnd"/>
      <w:r w:rsidRPr="2B7EC4DD">
        <w:rPr>
          <w:rFonts w:ascii="Tahoma" w:eastAsia="Tahoma" w:hAnsi="Tahoma" w:cs="Tahoma"/>
          <w:sz w:val="20"/>
          <w:szCs w:val="20"/>
        </w:rPr>
        <w:t xml:space="preserve"> in the blank, and/or free response/discussion.  You will also have vocab sections for every unit test.</w:t>
      </w:r>
    </w:p>
    <w:p w14:paraId="06A0BED6" w14:textId="77777777" w:rsidR="00A16032" w:rsidRDefault="00A16032" w:rsidP="00524D55">
      <w:pPr>
        <w:pStyle w:val="Heading1"/>
        <w:numPr>
          <w:ilvl w:val="0"/>
          <w:numId w:val="0"/>
        </w:numPr>
        <w:rPr>
          <w:rFonts w:ascii="Tahoma" w:hAnsi="Tahoma" w:cs="Tahoma"/>
          <w:sz w:val="20"/>
        </w:rPr>
      </w:pPr>
    </w:p>
    <w:p w14:paraId="2CA8AD22" w14:textId="77777777" w:rsidR="00D726FE" w:rsidRPr="00D726FE" w:rsidRDefault="2B7EC4DD" w:rsidP="00524D55">
      <w:pPr>
        <w:pStyle w:val="Heading1"/>
        <w:numPr>
          <w:ilvl w:val="0"/>
          <w:numId w:val="0"/>
        </w:numPr>
        <w:rPr>
          <w:rFonts w:ascii="Tahoma" w:hAnsi="Tahoma" w:cs="Tahoma"/>
          <w:sz w:val="20"/>
        </w:rPr>
      </w:pPr>
      <w:r w:rsidRPr="2B7EC4DD">
        <w:rPr>
          <w:rFonts w:ascii="Tahoma" w:eastAsia="Tahoma" w:hAnsi="Tahoma" w:cs="Tahoma"/>
          <w:sz w:val="20"/>
        </w:rPr>
        <w:t>CLASSROOM RULES/POLICIES</w:t>
      </w:r>
    </w:p>
    <w:p w14:paraId="140A852D" w14:textId="77777777" w:rsidR="00D726FE" w:rsidRDefault="2B7EC4DD" w:rsidP="2B7EC4DD">
      <w:pPr>
        <w:numPr>
          <w:ilvl w:val="0"/>
          <w:numId w:val="2"/>
        </w:numPr>
        <w:rPr>
          <w:rFonts w:ascii="Tahoma" w:eastAsia="Tahoma" w:hAnsi="Tahoma" w:cs="Tahoma"/>
          <w:sz w:val="20"/>
          <w:szCs w:val="20"/>
        </w:rPr>
      </w:pPr>
      <w:r w:rsidRPr="2B7EC4DD">
        <w:rPr>
          <w:rFonts w:ascii="Tahoma" w:eastAsia="Tahoma" w:hAnsi="Tahoma" w:cs="Tahoma"/>
          <w:sz w:val="20"/>
          <w:szCs w:val="20"/>
        </w:rPr>
        <w:t>Please treat your teacher and fellow classmates with respect at all times.</w:t>
      </w:r>
    </w:p>
    <w:p w14:paraId="5667EB6B" w14:textId="77777777" w:rsidR="00524D55" w:rsidRPr="00D726FE" w:rsidRDefault="2B7EC4DD" w:rsidP="2B7EC4DD">
      <w:pPr>
        <w:numPr>
          <w:ilvl w:val="0"/>
          <w:numId w:val="2"/>
        </w:numPr>
        <w:rPr>
          <w:rFonts w:ascii="Tahoma" w:eastAsia="Tahoma" w:hAnsi="Tahoma" w:cs="Tahoma"/>
          <w:sz w:val="20"/>
          <w:szCs w:val="20"/>
        </w:rPr>
      </w:pPr>
      <w:r w:rsidRPr="2B7EC4DD">
        <w:rPr>
          <w:rFonts w:ascii="Tahoma" w:eastAsia="Tahoma" w:hAnsi="Tahoma" w:cs="Tahoma"/>
          <w:sz w:val="20"/>
          <w:szCs w:val="20"/>
        </w:rPr>
        <w:t>Attendance is crucial in this fast-paced intense course and students and parents should use caution with outside commitments that would require the student to miss the class.  Attendance policy for this class will follow school policy</w:t>
      </w:r>
    </w:p>
    <w:p w14:paraId="673337BC" w14:textId="77777777" w:rsidR="00524D55" w:rsidRPr="00524D55" w:rsidRDefault="2B7EC4DD" w:rsidP="2B7EC4DD">
      <w:pPr>
        <w:numPr>
          <w:ilvl w:val="0"/>
          <w:numId w:val="2"/>
        </w:numPr>
        <w:rPr>
          <w:rFonts w:ascii="Tahoma" w:eastAsia="Tahoma" w:hAnsi="Tahoma" w:cs="Tahoma"/>
          <w:sz w:val="20"/>
          <w:szCs w:val="20"/>
        </w:rPr>
      </w:pPr>
      <w:r w:rsidRPr="2B7EC4DD">
        <w:rPr>
          <w:rFonts w:ascii="Tahoma" w:eastAsia="Tahoma" w:hAnsi="Tahoma" w:cs="Tahoma"/>
          <w:sz w:val="20"/>
          <w:szCs w:val="20"/>
        </w:rPr>
        <w:t>If any type of misbehavior occurs, the teacher will enforce a seating chart.</w:t>
      </w:r>
    </w:p>
    <w:p w14:paraId="5DF4975A" w14:textId="77777777" w:rsidR="00D726FE" w:rsidRPr="00D726FE" w:rsidRDefault="2B7EC4DD" w:rsidP="2B7EC4DD">
      <w:pPr>
        <w:numPr>
          <w:ilvl w:val="0"/>
          <w:numId w:val="2"/>
        </w:numPr>
        <w:rPr>
          <w:rFonts w:ascii="Tahoma" w:eastAsia="Tahoma" w:hAnsi="Tahoma" w:cs="Tahoma"/>
          <w:sz w:val="20"/>
          <w:szCs w:val="20"/>
        </w:rPr>
      </w:pPr>
      <w:r w:rsidRPr="2B7EC4DD">
        <w:rPr>
          <w:rFonts w:ascii="Tahoma" w:eastAsia="Tahoma" w:hAnsi="Tahoma" w:cs="Tahoma"/>
          <w:sz w:val="20"/>
          <w:szCs w:val="20"/>
        </w:rPr>
        <w:t xml:space="preserve">Sorry, but no food.  </w:t>
      </w:r>
    </w:p>
    <w:p w14:paraId="5BD803B8" w14:textId="77777777" w:rsidR="00D726FE" w:rsidRPr="00D726FE" w:rsidRDefault="2B7EC4DD" w:rsidP="2B7EC4DD">
      <w:pPr>
        <w:numPr>
          <w:ilvl w:val="0"/>
          <w:numId w:val="2"/>
        </w:numPr>
        <w:rPr>
          <w:rFonts w:ascii="Tahoma" w:eastAsia="Tahoma" w:hAnsi="Tahoma" w:cs="Tahoma"/>
          <w:sz w:val="20"/>
          <w:szCs w:val="20"/>
        </w:rPr>
      </w:pPr>
      <w:r w:rsidRPr="2B7EC4DD">
        <w:rPr>
          <w:rFonts w:ascii="Tahoma" w:eastAsia="Tahoma" w:hAnsi="Tahoma" w:cs="Tahoma"/>
          <w:sz w:val="20"/>
          <w:szCs w:val="20"/>
        </w:rPr>
        <w:t>Students will be allowed to leave class ONLY with a pass given by the teacher.</w:t>
      </w:r>
    </w:p>
    <w:p w14:paraId="219AC88B" w14:textId="77777777" w:rsidR="00D726FE" w:rsidRPr="00D726FE" w:rsidRDefault="2B7EC4DD" w:rsidP="2B7EC4DD">
      <w:pPr>
        <w:numPr>
          <w:ilvl w:val="0"/>
          <w:numId w:val="2"/>
        </w:numPr>
        <w:rPr>
          <w:rFonts w:ascii="Tahoma" w:eastAsia="Tahoma" w:hAnsi="Tahoma" w:cs="Tahoma"/>
          <w:sz w:val="20"/>
          <w:szCs w:val="20"/>
        </w:rPr>
      </w:pPr>
      <w:r w:rsidRPr="2B7EC4DD">
        <w:rPr>
          <w:rFonts w:ascii="Tahoma" w:eastAsia="Tahoma" w:hAnsi="Tahoma" w:cs="Tahoma"/>
          <w:sz w:val="20"/>
          <w:szCs w:val="20"/>
        </w:rPr>
        <w:t>Excessive Disruption, such as habitual talking will not be tolerated.  We are all reasonable people and know what is over the line in terms of excessive talking.</w:t>
      </w:r>
    </w:p>
    <w:p w14:paraId="75110F0B" w14:textId="77777777" w:rsidR="00D726FE" w:rsidRPr="00D726FE" w:rsidRDefault="2B7EC4DD" w:rsidP="2B7EC4DD">
      <w:pPr>
        <w:numPr>
          <w:ilvl w:val="0"/>
          <w:numId w:val="2"/>
        </w:numPr>
        <w:rPr>
          <w:rFonts w:ascii="Tahoma" w:eastAsia="Tahoma" w:hAnsi="Tahoma" w:cs="Tahoma"/>
          <w:sz w:val="20"/>
          <w:szCs w:val="20"/>
        </w:rPr>
      </w:pPr>
      <w:r w:rsidRPr="2B7EC4DD">
        <w:rPr>
          <w:rFonts w:ascii="Tahoma" w:eastAsia="Tahoma" w:hAnsi="Tahoma" w:cs="Tahoma"/>
          <w:sz w:val="20"/>
          <w:szCs w:val="20"/>
        </w:rPr>
        <w:t>PLEASE BE ON TIME…DON’T BE TARDY…IN THE EVENT YOU ARE TARDY, SCHOOL POLICY WILL BE APPLIED.</w:t>
      </w:r>
    </w:p>
    <w:p w14:paraId="1C8C42BB" w14:textId="77777777" w:rsidR="00D726FE" w:rsidRPr="00D726FE" w:rsidRDefault="2B7EC4DD" w:rsidP="2B7EC4DD">
      <w:pPr>
        <w:numPr>
          <w:ilvl w:val="0"/>
          <w:numId w:val="2"/>
        </w:numPr>
        <w:rPr>
          <w:rFonts w:ascii="Tahoma" w:eastAsia="Tahoma" w:hAnsi="Tahoma" w:cs="Tahoma"/>
          <w:sz w:val="20"/>
          <w:szCs w:val="20"/>
        </w:rPr>
      </w:pPr>
      <w:r w:rsidRPr="2B7EC4DD">
        <w:rPr>
          <w:rFonts w:ascii="Tahoma" w:eastAsia="Tahoma" w:hAnsi="Tahoma" w:cs="Tahoma"/>
          <w:sz w:val="20"/>
          <w:szCs w:val="20"/>
        </w:rPr>
        <w:t xml:space="preserve">Inappropriate behavior will not be tolerated.  I expect you to act professional at all times, and this type of behavior, especially the use of profanity, does not conform to acceptable classroom etiquette. </w:t>
      </w:r>
    </w:p>
    <w:p w14:paraId="460B2B89" w14:textId="77777777" w:rsidR="00D726FE" w:rsidRPr="00D726FE" w:rsidRDefault="2B7EC4DD" w:rsidP="2B7EC4DD">
      <w:pPr>
        <w:numPr>
          <w:ilvl w:val="0"/>
          <w:numId w:val="2"/>
        </w:numPr>
        <w:rPr>
          <w:rFonts w:ascii="Tahoma" w:eastAsia="Tahoma" w:hAnsi="Tahoma" w:cs="Tahoma"/>
          <w:sz w:val="20"/>
          <w:szCs w:val="20"/>
        </w:rPr>
      </w:pPr>
      <w:r w:rsidRPr="2B7EC4DD">
        <w:rPr>
          <w:rFonts w:ascii="Tahoma" w:eastAsia="Tahoma" w:hAnsi="Tahoma" w:cs="Tahoma"/>
          <w:sz w:val="20"/>
          <w:szCs w:val="20"/>
        </w:rPr>
        <w:t>Always be prepared for class.  YOU WILL BE EXPECTED TO PARTICIPATE!!!</w:t>
      </w:r>
    </w:p>
    <w:p w14:paraId="35E580C6" w14:textId="77777777" w:rsidR="00D726FE" w:rsidRPr="003600B6" w:rsidRDefault="2B7EC4DD" w:rsidP="2B7EC4DD">
      <w:pPr>
        <w:numPr>
          <w:ilvl w:val="0"/>
          <w:numId w:val="2"/>
        </w:numPr>
        <w:rPr>
          <w:rFonts w:ascii="Tahoma" w:eastAsia="Tahoma" w:hAnsi="Tahoma" w:cs="Tahoma"/>
          <w:sz w:val="20"/>
          <w:szCs w:val="20"/>
        </w:rPr>
      </w:pPr>
      <w:r w:rsidRPr="2B7EC4DD">
        <w:rPr>
          <w:rFonts w:ascii="Tahoma" w:eastAsia="Tahoma" w:hAnsi="Tahoma" w:cs="Tahoma"/>
          <w:sz w:val="20"/>
          <w:szCs w:val="20"/>
        </w:rPr>
        <w:t xml:space="preserve">You are expected to bring your materials to class </w:t>
      </w:r>
      <w:r w:rsidRPr="2B7EC4DD">
        <w:rPr>
          <w:rFonts w:ascii="Tahoma" w:eastAsia="Tahoma" w:hAnsi="Tahoma" w:cs="Tahoma"/>
          <w:sz w:val="20"/>
          <w:szCs w:val="20"/>
          <w:u w:val="single"/>
        </w:rPr>
        <w:t>EVERYDAY</w:t>
      </w:r>
      <w:r w:rsidRPr="2B7EC4DD">
        <w:rPr>
          <w:rFonts w:ascii="Tahoma" w:eastAsia="Tahoma" w:hAnsi="Tahoma" w:cs="Tahoma"/>
          <w:sz w:val="20"/>
          <w:szCs w:val="20"/>
        </w:rPr>
        <w:t>.</w:t>
      </w:r>
    </w:p>
    <w:p w14:paraId="32153BD8" w14:textId="77777777" w:rsidR="00D726FE" w:rsidRPr="00D726FE" w:rsidRDefault="2B7EC4DD" w:rsidP="2B7EC4DD">
      <w:pPr>
        <w:numPr>
          <w:ilvl w:val="0"/>
          <w:numId w:val="2"/>
        </w:numPr>
        <w:rPr>
          <w:rFonts w:ascii="Tahoma" w:eastAsia="Tahoma" w:hAnsi="Tahoma" w:cs="Tahoma"/>
          <w:sz w:val="20"/>
          <w:szCs w:val="20"/>
        </w:rPr>
      </w:pPr>
      <w:r w:rsidRPr="2B7EC4DD">
        <w:rPr>
          <w:rFonts w:ascii="Tahoma" w:eastAsia="Tahoma" w:hAnsi="Tahoma" w:cs="Tahoma"/>
          <w:sz w:val="20"/>
          <w:szCs w:val="20"/>
        </w:rPr>
        <w:t>NO SLEEPING IN CLASS!!</w:t>
      </w:r>
    </w:p>
    <w:p w14:paraId="60E9B129" w14:textId="77777777" w:rsidR="00D726FE" w:rsidRPr="00D726FE" w:rsidRDefault="2B7EC4DD" w:rsidP="2B7EC4DD">
      <w:pPr>
        <w:numPr>
          <w:ilvl w:val="0"/>
          <w:numId w:val="2"/>
        </w:numPr>
        <w:autoSpaceDE w:val="0"/>
        <w:autoSpaceDN w:val="0"/>
        <w:adjustRightInd w:val="0"/>
        <w:rPr>
          <w:rFonts w:ascii="Tahoma" w:eastAsia="Tahoma" w:hAnsi="Tahoma" w:cs="Tahoma"/>
          <w:sz w:val="20"/>
          <w:szCs w:val="20"/>
        </w:rPr>
      </w:pPr>
      <w:r w:rsidRPr="2B7EC4DD">
        <w:rPr>
          <w:rFonts w:ascii="Tahoma" w:eastAsia="Tahoma" w:hAnsi="Tahoma" w:cs="Tahoma"/>
          <w:sz w:val="20"/>
          <w:szCs w:val="20"/>
        </w:rPr>
        <w:t xml:space="preserve">Please do not cheat in my class.  Cheating will be defined in this class as ANY sharing of work, on ANY assignment.  </w:t>
      </w:r>
    </w:p>
    <w:p w14:paraId="72FA432B" w14:textId="77777777" w:rsidR="00D726FE" w:rsidRPr="00D726FE" w:rsidRDefault="00D726FE" w:rsidP="00D726FE">
      <w:pPr>
        <w:autoSpaceDE w:val="0"/>
        <w:autoSpaceDN w:val="0"/>
        <w:adjustRightInd w:val="0"/>
        <w:rPr>
          <w:rFonts w:ascii="Tahoma" w:hAnsi="Tahoma" w:cs="Tahoma"/>
          <w:b/>
          <w:bCs/>
          <w:sz w:val="20"/>
          <w:szCs w:val="20"/>
        </w:rPr>
      </w:pPr>
    </w:p>
    <w:p w14:paraId="65EA8B1D" w14:textId="77777777" w:rsidR="00D726FE" w:rsidRPr="00D726FE" w:rsidRDefault="2B7EC4DD" w:rsidP="00D726FE">
      <w:pPr>
        <w:autoSpaceDE w:val="0"/>
        <w:autoSpaceDN w:val="0"/>
        <w:adjustRightInd w:val="0"/>
        <w:rPr>
          <w:rFonts w:ascii="Tahoma" w:hAnsi="Tahoma" w:cs="Tahoma"/>
          <w:sz w:val="20"/>
          <w:szCs w:val="20"/>
        </w:rPr>
      </w:pPr>
      <w:r w:rsidRPr="2B7EC4DD">
        <w:rPr>
          <w:rFonts w:ascii="Tahoma" w:eastAsia="Tahoma" w:hAnsi="Tahoma" w:cs="Tahoma"/>
          <w:b/>
          <w:bCs/>
          <w:sz w:val="20"/>
          <w:szCs w:val="20"/>
        </w:rPr>
        <w:t>Cheating Policy: Academic dishonesty will not be tolerated.</w:t>
      </w:r>
      <w:r w:rsidRPr="2B7EC4DD">
        <w:rPr>
          <w:rFonts w:ascii="Tahoma" w:eastAsia="Tahoma" w:hAnsi="Tahoma" w:cs="Tahoma"/>
          <w:sz w:val="20"/>
          <w:szCs w:val="20"/>
        </w:rPr>
        <w:t xml:space="preserve"> You are expected to do your own work. If you are caught cheating the consequences will be: a grade of zero on the assignment, a phone call home to your parents, and a referral to your administrator for disciplinary action.</w:t>
      </w:r>
    </w:p>
    <w:p w14:paraId="65226953" w14:textId="77777777" w:rsidR="00D726FE" w:rsidRPr="00D726FE" w:rsidRDefault="00D726FE" w:rsidP="00D726FE">
      <w:pPr>
        <w:autoSpaceDE w:val="0"/>
        <w:autoSpaceDN w:val="0"/>
        <w:adjustRightInd w:val="0"/>
        <w:rPr>
          <w:rFonts w:ascii="Tahoma" w:hAnsi="Tahoma" w:cs="Tahoma"/>
          <w:sz w:val="20"/>
          <w:szCs w:val="20"/>
        </w:rPr>
      </w:pPr>
    </w:p>
    <w:p w14:paraId="5B2531BD" w14:textId="6497FDDE" w:rsidR="00D726FE" w:rsidRPr="00E06CEA" w:rsidRDefault="2B7EC4DD" w:rsidP="2B7EC4DD">
      <w:pPr>
        <w:numPr>
          <w:ilvl w:val="0"/>
          <w:numId w:val="2"/>
        </w:numPr>
        <w:autoSpaceDE w:val="0"/>
        <w:autoSpaceDN w:val="0"/>
        <w:adjustRightInd w:val="0"/>
        <w:rPr>
          <w:rFonts w:ascii="Tahoma" w:eastAsia="Tahoma" w:hAnsi="Tahoma" w:cs="Tahoma"/>
          <w:b/>
          <w:bCs/>
          <w:sz w:val="20"/>
          <w:szCs w:val="20"/>
        </w:rPr>
      </w:pPr>
      <w:r w:rsidRPr="2B7EC4DD">
        <w:rPr>
          <w:rFonts w:ascii="Tahoma" w:eastAsia="Tahoma" w:hAnsi="Tahoma" w:cs="Tahoma"/>
          <w:sz w:val="20"/>
          <w:szCs w:val="20"/>
        </w:rPr>
        <w:t xml:space="preserve">CELL PHONES AND MP3 PLAYERS ARE TO BE </w:t>
      </w:r>
      <w:r w:rsidRPr="2B7EC4DD">
        <w:rPr>
          <w:rFonts w:ascii="Tahoma" w:eastAsia="Tahoma" w:hAnsi="Tahoma" w:cs="Tahoma"/>
          <w:b/>
          <w:bCs/>
          <w:sz w:val="20"/>
          <w:szCs w:val="20"/>
          <w:u w:val="single"/>
        </w:rPr>
        <w:t>TURNED OFF</w:t>
      </w:r>
      <w:r w:rsidRPr="2B7EC4DD">
        <w:rPr>
          <w:rFonts w:ascii="Tahoma" w:eastAsia="Tahoma" w:hAnsi="Tahoma" w:cs="Tahoma"/>
          <w:sz w:val="20"/>
          <w:szCs w:val="20"/>
        </w:rPr>
        <w:t xml:space="preserve"> AND </w:t>
      </w:r>
      <w:r w:rsidRPr="2B7EC4DD">
        <w:rPr>
          <w:rFonts w:ascii="Tahoma" w:eastAsia="Tahoma" w:hAnsi="Tahoma" w:cs="Tahoma"/>
          <w:b/>
          <w:bCs/>
          <w:sz w:val="20"/>
          <w:szCs w:val="20"/>
          <w:u w:val="single"/>
        </w:rPr>
        <w:t>OUT OF SIGHT</w:t>
      </w:r>
      <w:r w:rsidRPr="2B7EC4DD">
        <w:rPr>
          <w:rFonts w:ascii="Tahoma" w:eastAsia="Tahoma" w:hAnsi="Tahoma" w:cs="Tahoma"/>
          <w:sz w:val="20"/>
          <w:szCs w:val="20"/>
        </w:rPr>
        <w:t xml:space="preserve"> UNLESS THEY ARE PART OF THE LESSON. (Please use this syllabus as your first warning and understand that  I will take up upon 1</w:t>
      </w:r>
      <w:r w:rsidRPr="2B7EC4DD">
        <w:rPr>
          <w:rFonts w:ascii="Tahoma" w:eastAsia="Tahoma" w:hAnsi="Tahoma" w:cs="Tahoma"/>
          <w:sz w:val="20"/>
          <w:szCs w:val="20"/>
          <w:vertAlign w:val="superscript"/>
        </w:rPr>
        <w:t>st</w:t>
      </w:r>
      <w:r w:rsidRPr="2B7EC4DD">
        <w:rPr>
          <w:rFonts w:ascii="Tahoma" w:eastAsia="Tahoma" w:hAnsi="Tahoma" w:cs="Tahoma"/>
          <w:sz w:val="20"/>
          <w:szCs w:val="20"/>
        </w:rPr>
        <w:t xml:space="preserve"> offense) </w:t>
      </w:r>
      <w:r w:rsidRPr="2B7EC4DD">
        <w:rPr>
          <w:rFonts w:ascii="Tahoma" w:eastAsia="Tahoma" w:hAnsi="Tahoma" w:cs="Tahoma"/>
          <w:b/>
          <w:bCs/>
          <w:sz w:val="20"/>
          <w:szCs w:val="20"/>
        </w:rPr>
        <w:t>I will take up cell phones on test</w:t>
      </w:r>
      <w:r w:rsidR="003C2223">
        <w:rPr>
          <w:rFonts w:ascii="Tahoma" w:eastAsia="Tahoma" w:hAnsi="Tahoma" w:cs="Tahoma"/>
          <w:b/>
          <w:bCs/>
          <w:sz w:val="20"/>
          <w:szCs w:val="20"/>
        </w:rPr>
        <w:t>/quiz</w:t>
      </w:r>
      <w:r w:rsidRPr="2B7EC4DD">
        <w:rPr>
          <w:rFonts w:ascii="Tahoma" w:eastAsia="Tahoma" w:hAnsi="Tahoma" w:cs="Tahoma"/>
          <w:b/>
          <w:bCs/>
          <w:sz w:val="20"/>
          <w:szCs w:val="20"/>
        </w:rPr>
        <w:t xml:space="preserve"> day</w:t>
      </w:r>
      <w:r w:rsidR="003C2223">
        <w:rPr>
          <w:rFonts w:ascii="Tahoma" w:eastAsia="Tahoma" w:hAnsi="Tahoma" w:cs="Tahoma"/>
          <w:b/>
          <w:bCs/>
          <w:sz w:val="20"/>
          <w:szCs w:val="20"/>
        </w:rPr>
        <w:t>s</w:t>
      </w:r>
      <w:r w:rsidRPr="2B7EC4DD">
        <w:rPr>
          <w:rFonts w:ascii="Tahoma" w:eastAsia="Tahoma" w:hAnsi="Tahoma" w:cs="Tahoma"/>
          <w:b/>
          <w:bCs/>
          <w:sz w:val="20"/>
          <w:szCs w:val="20"/>
        </w:rPr>
        <w:t xml:space="preserve"> to prevent any issues with academic dishonesty.  </w:t>
      </w:r>
    </w:p>
    <w:p w14:paraId="74E5F867" w14:textId="77777777" w:rsidR="00D726FE" w:rsidRPr="00D726FE" w:rsidRDefault="2B7EC4DD" w:rsidP="2B7EC4DD">
      <w:pPr>
        <w:numPr>
          <w:ilvl w:val="0"/>
          <w:numId w:val="2"/>
        </w:numPr>
        <w:autoSpaceDE w:val="0"/>
        <w:autoSpaceDN w:val="0"/>
        <w:adjustRightInd w:val="0"/>
        <w:rPr>
          <w:rFonts w:ascii="Tahoma" w:eastAsia="Tahoma" w:hAnsi="Tahoma" w:cs="Tahoma"/>
          <w:sz w:val="20"/>
          <w:szCs w:val="20"/>
        </w:rPr>
      </w:pPr>
      <w:r w:rsidRPr="2B7EC4DD">
        <w:rPr>
          <w:rFonts w:ascii="Tahoma" w:eastAsia="Tahoma" w:hAnsi="Tahoma" w:cs="Tahoma"/>
          <w:sz w:val="20"/>
          <w:szCs w:val="20"/>
        </w:rPr>
        <w:t>No hats or hoods in class</w:t>
      </w:r>
    </w:p>
    <w:p w14:paraId="24AC6613" w14:textId="77777777" w:rsidR="00D726FE" w:rsidRPr="00D726FE" w:rsidRDefault="00D726FE" w:rsidP="00D726FE">
      <w:pPr>
        <w:autoSpaceDE w:val="0"/>
        <w:autoSpaceDN w:val="0"/>
        <w:adjustRightInd w:val="0"/>
        <w:rPr>
          <w:rFonts w:ascii="Tahoma" w:hAnsi="Tahoma" w:cs="Tahoma"/>
          <w:sz w:val="20"/>
          <w:szCs w:val="20"/>
        </w:rPr>
      </w:pPr>
    </w:p>
    <w:p w14:paraId="2DA3A58A" w14:textId="77777777" w:rsidR="00D726FE" w:rsidRPr="00D726FE" w:rsidRDefault="2B7EC4DD" w:rsidP="00D726FE">
      <w:pPr>
        <w:autoSpaceDE w:val="0"/>
        <w:autoSpaceDN w:val="0"/>
        <w:adjustRightInd w:val="0"/>
        <w:rPr>
          <w:rFonts w:ascii="Tahoma" w:hAnsi="Tahoma" w:cs="Tahoma"/>
          <w:sz w:val="20"/>
          <w:szCs w:val="20"/>
        </w:rPr>
      </w:pPr>
      <w:r w:rsidRPr="2B7EC4DD">
        <w:rPr>
          <w:rFonts w:ascii="Tahoma" w:eastAsia="Tahoma" w:hAnsi="Tahoma" w:cs="Tahoma"/>
          <w:b/>
          <w:bCs/>
          <w:sz w:val="20"/>
          <w:szCs w:val="20"/>
        </w:rPr>
        <w:t xml:space="preserve">Discipline Procedure:  </w:t>
      </w:r>
      <w:r w:rsidRPr="2B7EC4DD">
        <w:rPr>
          <w:rFonts w:ascii="Tahoma" w:eastAsia="Tahoma" w:hAnsi="Tahoma" w:cs="Tahoma"/>
          <w:sz w:val="20"/>
          <w:szCs w:val="20"/>
        </w:rPr>
        <w:t xml:space="preserve">In the event there is a violation of these, or any, school-wide rules and policies, you will receive either class-based discipline (detention, etc.) or school-based discipline (referral).  </w:t>
      </w:r>
    </w:p>
    <w:p w14:paraId="0CB38631" w14:textId="77777777" w:rsidR="00D726FE" w:rsidRPr="00D726FE" w:rsidRDefault="00D726FE" w:rsidP="00D726FE">
      <w:pPr>
        <w:rPr>
          <w:rFonts w:ascii="Tahoma" w:hAnsi="Tahoma" w:cs="Tahoma"/>
          <w:sz w:val="20"/>
          <w:szCs w:val="20"/>
        </w:rPr>
      </w:pPr>
    </w:p>
    <w:p w14:paraId="5961E760" w14:textId="77777777" w:rsidR="00D726FE" w:rsidRPr="00D726FE" w:rsidRDefault="2B7EC4DD" w:rsidP="00D726FE">
      <w:pPr>
        <w:jc w:val="center"/>
        <w:rPr>
          <w:rFonts w:ascii="Tahoma" w:hAnsi="Tahoma" w:cs="Tahoma"/>
          <w:b/>
          <w:iCs/>
          <w:sz w:val="20"/>
          <w:szCs w:val="20"/>
          <w:u w:val="single"/>
        </w:rPr>
      </w:pPr>
      <w:r w:rsidRPr="2B7EC4DD">
        <w:rPr>
          <w:rFonts w:ascii="Tahoma" w:eastAsia="Tahoma" w:hAnsi="Tahoma" w:cs="Tahoma"/>
          <w:b/>
          <w:bCs/>
          <w:sz w:val="20"/>
          <w:szCs w:val="20"/>
          <w:u w:val="single"/>
        </w:rPr>
        <w:t>ALL RULES ARE SUBJECT TO CHANGE ON AN AS-NEEDED BASIS!</w:t>
      </w:r>
    </w:p>
    <w:p w14:paraId="5A85DA27" w14:textId="77777777" w:rsidR="00D726FE" w:rsidRPr="00D726FE" w:rsidRDefault="00D726FE" w:rsidP="00D726FE">
      <w:pPr>
        <w:autoSpaceDE w:val="0"/>
        <w:autoSpaceDN w:val="0"/>
        <w:adjustRightInd w:val="0"/>
        <w:rPr>
          <w:rFonts w:ascii="Tahoma" w:hAnsi="Tahoma" w:cs="Tahoma"/>
          <w:sz w:val="20"/>
          <w:szCs w:val="20"/>
        </w:rPr>
      </w:pPr>
    </w:p>
    <w:p w14:paraId="0D8B29EE" w14:textId="77777777" w:rsidR="00D726FE" w:rsidRPr="00D726FE" w:rsidRDefault="2B7EC4DD" w:rsidP="00D726FE">
      <w:pPr>
        <w:pStyle w:val="BodyText3"/>
        <w:rPr>
          <w:sz w:val="20"/>
          <w:szCs w:val="20"/>
        </w:rPr>
      </w:pPr>
      <w:r w:rsidRPr="2B7EC4DD">
        <w:rPr>
          <w:sz w:val="20"/>
          <w:szCs w:val="20"/>
        </w:rPr>
        <w:t>All students will be expected to be familiar with the syllabus, particularly the student rules and responsibilities.  Knowing these important points will contribute to our having a very pleasant experience this semester!</w:t>
      </w:r>
    </w:p>
    <w:p w14:paraId="7BF88AF7" w14:textId="77777777" w:rsidR="00303BEA" w:rsidRDefault="00303BEA">
      <w:pPr>
        <w:rPr>
          <w:rFonts w:ascii="Tahoma" w:hAnsi="Tahoma" w:cs="Tahoma"/>
          <w:sz w:val="20"/>
          <w:szCs w:val="20"/>
        </w:rPr>
      </w:pPr>
    </w:p>
    <w:p w14:paraId="53FF57BE" w14:textId="77777777" w:rsidR="00A16032" w:rsidRDefault="00A16032">
      <w:pPr>
        <w:rPr>
          <w:rFonts w:ascii="Tahoma" w:hAnsi="Tahoma" w:cs="Tahoma"/>
          <w:sz w:val="20"/>
          <w:szCs w:val="20"/>
        </w:rPr>
      </w:pPr>
    </w:p>
    <w:p w14:paraId="187FC1FB" w14:textId="77777777" w:rsidR="00A16032" w:rsidRDefault="2B7EC4DD" w:rsidP="00A16032">
      <w:pPr>
        <w:jc w:val="center"/>
        <w:rPr>
          <w:rFonts w:ascii="Tahoma" w:eastAsia="Tahoma" w:hAnsi="Tahoma" w:cs="Tahoma"/>
          <w:b/>
          <w:bCs/>
        </w:rPr>
      </w:pPr>
      <w:r w:rsidRPr="2B7EC4DD">
        <w:rPr>
          <w:rFonts w:ascii="Tahoma" w:eastAsia="Tahoma" w:hAnsi="Tahoma" w:cs="Tahoma"/>
          <w:b/>
          <w:bCs/>
        </w:rPr>
        <w:t>All students will be expected to abide by the guidelines in this syllabus.</w:t>
      </w:r>
    </w:p>
    <w:p w14:paraId="2812EFA9" w14:textId="77777777" w:rsidR="00252CEE" w:rsidRDefault="00252CEE" w:rsidP="00A16032">
      <w:pPr>
        <w:jc w:val="center"/>
        <w:rPr>
          <w:rFonts w:ascii="Tahoma" w:hAnsi="Tahoma" w:cs="Tahoma"/>
        </w:rPr>
      </w:pPr>
    </w:p>
    <w:p w14:paraId="6ADB5FF3" w14:textId="31AE4BB2" w:rsidR="00252CEE" w:rsidRPr="00252CEE" w:rsidRDefault="00DD15F6" w:rsidP="00A16032">
      <w:pPr>
        <w:jc w:val="center"/>
        <w:rPr>
          <w:rFonts w:ascii="Tahoma" w:hAnsi="Tahoma" w:cs="Tahoma"/>
        </w:rPr>
      </w:pPr>
      <w:r>
        <w:rPr>
          <w:rFonts w:ascii="Tahoma" w:hAnsi="Tahoma" w:cs="Tahoma"/>
        </w:rPr>
        <w:t>**</w:t>
      </w:r>
      <w:r w:rsidR="00252CEE" w:rsidRPr="00252CEE">
        <w:rPr>
          <w:rFonts w:ascii="Tahoma" w:hAnsi="Tahoma" w:cs="Tahoma"/>
        </w:rPr>
        <w:t>policies and procedures contained within this syllabus are subject to change**</w:t>
      </w:r>
    </w:p>
    <w:sectPr w:rsidR="00252CEE" w:rsidRPr="00252CEE" w:rsidSect="0043071F">
      <w:pgSz w:w="12240" w:h="15840"/>
      <w:pgMar w:top="54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8B9"/>
    <w:multiLevelType w:val="singleLevel"/>
    <w:tmpl w:val="50343242"/>
    <w:lvl w:ilvl="0">
      <w:start w:val="1"/>
      <w:numFmt w:val="upperLetter"/>
      <w:lvlText w:val="%1."/>
      <w:lvlJc w:val="left"/>
      <w:pPr>
        <w:tabs>
          <w:tab w:val="num" w:pos="360"/>
        </w:tabs>
        <w:ind w:left="360" w:hanging="360"/>
      </w:pPr>
      <w:rPr>
        <w:rFonts w:hint="default"/>
        <w:b w:val="0"/>
      </w:rPr>
    </w:lvl>
  </w:abstractNum>
  <w:abstractNum w:abstractNumId="1" w15:restartNumberingAfterBreak="0">
    <w:nsid w:val="298C09D2"/>
    <w:multiLevelType w:val="singleLevel"/>
    <w:tmpl w:val="A7841EBC"/>
    <w:lvl w:ilvl="0">
      <w:start w:val="1"/>
      <w:numFmt w:val="upperRoman"/>
      <w:pStyle w:val="Heading1"/>
      <w:lvlText w:val="%1."/>
      <w:lvlJc w:val="left"/>
      <w:pPr>
        <w:tabs>
          <w:tab w:val="num" w:pos="720"/>
        </w:tabs>
        <w:ind w:left="720" w:hanging="720"/>
      </w:pPr>
      <w:rPr>
        <w:rFonts w:hint="default"/>
      </w:rPr>
    </w:lvl>
  </w:abstractNum>
  <w:abstractNum w:abstractNumId="2" w15:restartNumberingAfterBreak="0">
    <w:nsid w:val="372F3DBA"/>
    <w:multiLevelType w:val="singleLevel"/>
    <w:tmpl w:val="8F123C40"/>
    <w:lvl w:ilvl="0">
      <w:numFmt w:val="bullet"/>
      <w:lvlText w:val="-"/>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6FE"/>
    <w:rsid w:val="00012707"/>
    <w:rsid w:val="00073E3C"/>
    <w:rsid w:val="000B006D"/>
    <w:rsid w:val="000C3944"/>
    <w:rsid w:val="0012190B"/>
    <w:rsid w:val="0022650A"/>
    <w:rsid w:val="00243EEB"/>
    <w:rsid w:val="00252CEE"/>
    <w:rsid w:val="00303BEA"/>
    <w:rsid w:val="00312D45"/>
    <w:rsid w:val="003600B6"/>
    <w:rsid w:val="003C2223"/>
    <w:rsid w:val="003F1F22"/>
    <w:rsid w:val="003F6549"/>
    <w:rsid w:val="004052D3"/>
    <w:rsid w:val="0043071F"/>
    <w:rsid w:val="0043411E"/>
    <w:rsid w:val="00442362"/>
    <w:rsid w:val="00474FD5"/>
    <w:rsid w:val="00475645"/>
    <w:rsid w:val="00524D55"/>
    <w:rsid w:val="00543ADC"/>
    <w:rsid w:val="00606E39"/>
    <w:rsid w:val="007E220D"/>
    <w:rsid w:val="008505EE"/>
    <w:rsid w:val="00853B68"/>
    <w:rsid w:val="008D363A"/>
    <w:rsid w:val="00A16032"/>
    <w:rsid w:val="00AD359E"/>
    <w:rsid w:val="00B7758B"/>
    <w:rsid w:val="00B94201"/>
    <w:rsid w:val="00C24EE6"/>
    <w:rsid w:val="00C3327C"/>
    <w:rsid w:val="00C44CD7"/>
    <w:rsid w:val="00D0689E"/>
    <w:rsid w:val="00D34D20"/>
    <w:rsid w:val="00D726FE"/>
    <w:rsid w:val="00DD15F6"/>
    <w:rsid w:val="00DD4D35"/>
    <w:rsid w:val="00E06CEA"/>
    <w:rsid w:val="00E841B7"/>
    <w:rsid w:val="00F95F37"/>
    <w:rsid w:val="00FE4748"/>
    <w:rsid w:val="0CEE9C69"/>
    <w:rsid w:val="2B7EC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AF14E"/>
  <w15:docId w15:val="{530C3ED9-13DC-4A39-B7DE-8CFF789D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726FE"/>
    <w:pPr>
      <w:keepNext/>
      <w:numPr>
        <w:numId w:val="1"/>
      </w:numPr>
      <w:outlineLvl w:val="0"/>
    </w:pPr>
    <w:rPr>
      <w:b/>
      <w:szCs w:val="20"/>
    </w:rPr>
  </w:style>
  <w:style w:type="paragraph" w:styleId="Heading2">
    <w:name w:val="heading 2"/>
    <w:basedOn w:val="Normal"/>
    <w:next w:val="Normal"/>
    <w:qFormat/>
    <w:rsid w:val="00D726FE"/>
    <w:pPr>
      <w:keepNext/>
      <w:outlineLvl w:val="1"/>
    </w:pPr>
    <w:rPr>
      <w:b/>
      <w:bCs/>
      <w:szCs w:val="20"/>
    </w:rPr>
  </w:style>
  <w:style w:type="paragraph" w:styleId="Heading4">
    <w:name w:val="heading 4"/>
    <w:basedOn w:val="Normal"/>
    <w:next w:val="Normal"/>
    <w:qFormat/>
    <w:rsid w:val="00D726FE"/>
    <w:pPr>
      <w:keepNext/>
      <w:outlineLvl w:val="3"/>
    </w:pPr>
    <w:rPr>
      <w:rFonts w:ascii="Tahoma" w:hAnsi="Tahoma"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26FE"/>
    <w:rPr>
      <w:color w:val="0000FF"/>
      <w:u w:val="single"/>
    </w:rPr>
  </w:style>
  <w:style w:type="paragraph" w:styleId="BodyText2">
    <w:name w:val="Body Text 2"/>
    <w:basedOn w:val="Normal"/>
    <w:rsid w:val="00D726FE"/>
    <w:rPr>
      <w:b/>
      <w:szCs w:val="20"/>
    </w:rPr>
  </w:style>
  <w:style w:type="paragraph" w:styleId="BodyText3">
    <w:name w:val="Body Text 3"/>
    <w:basedOn w:val="Normal"/>
    <w:rsid w:val="00D726FE"/>
    <w:pPr>
      <w:autoSpaceDE w:val="0"/>
      <w:autoSpaceDN w:val="0"/>
      <w:adjustRightInd w:val="0"/>
    </w:pPr>
    <w:rPr>
      <w:rFonts w:ascii="Tahoma" w:hAnsi="Tahoma" w:cs="Tahoma"/>
      <w:sz w:val="36"/>
      <w:szCs w:val="16"/>
    </w:rPr>
  </w:style>
  <w:style w:type="character" w:styleId="FollowedHyperlink">
    <w:name w:val="FollowedHyperlink"/>
    <w:rsid w:val="00C44CD7"/>
    <w:rPr>
      <w:color w:val="800080"/>
      <w:u w:val="single"/>
    </w:rPr>
  </w:style>
  <w:style w:type="paragraph" w:styleId="BalloonText">
    <w:name w:val="Balloon Text"/>
    <w:basedOn w:val="Normal"/>
    <w:link w:val="BalloonTextChar"/>
    <w:semiHidden/>
    <w:unhideWhenUsed/>
    <w:rsid w:val="00252CEE"/>
    <w:rPr>
      <w:rFonts w:ascii="Segoe UI" w:hAnsi="Segoe UI" w:cs="Segoe UI"/>
      <w:sz w:val="18"/>
      <w:szCs w:val="18"/>
    </w:rPr>
  </w:style>
  <w:style w:type="character" w:customStyle="1" w:styleId="BalloonTextChar">
    <w:name w:val="Balloon Text Char"/>
    <w:link w:val="BalloonText"/>
    <w:semiHidden/>
    <w:rsid w:val="00252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bk12.org/centraloffice/picasso/607.html" TargetMode="External"/><Relationship Id="rId3" Type="http://schemas.openxmlformats.org/officeDocument/2006/relationships/styles" Target="styles.xml"/><Relationship Id="rId7" Type="http://schemas.openxmlformats.org/officeDocument/2006/relationships/hyperlink" Target="http://www.doe.k12.ga.us/Curriculum-Instruction-and-Assessment/Assessment/Pages/EOCT-Guid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ra.sisino@cobbk12.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BB6B-49DA-4BD2-9215-C720DB36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ECONOMICS COURSE SYLLABUS</vt:lpstr>
    </vt:vector>
  </TitlesOfParts>
  <Company>Cobb County School District</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COURSE SYLLABUS</dc:title>
  <dc:creator>Cobb County School District</dc:creator>
  <cp:lastModifiedBy>Tara Sisino</cp:lastModifiedBy>
  <cp:revision>20</cp:revision>
  <cp:lastPrinted>2018-07-31T19:33:00Z</cp:lastPrinted>
  <dcterms:created xsi:type="dcterms:W3CDTF">2013-08-05T18:23:00Z</dcterms:created>
  <dcterms:modified xsi:type="dcterms:W3CDTF">2018-07-31T19:44:00Z</dcterms:modified>
</cp:coreProperties>
</file>